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C424" w14:textId="77777777" w:rsidR="00E32D4F" w:rsidRDefault="00E32D4F" w:rsidP="00E32D4F">
      <w:pP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14:paraId="4AB8B2BB" w14:textId="139E04B5" w:rsidR="00917607" w:rsidRDefault="00E32D4F" w:rsidP="00B22962">
      <w:pPr>
        <w:jc w:val="center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32D4F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ESMO</w:t>
      </w:r>
      <w:r w:rsidR="0029514B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-</w:t>
      </w:r>
      <w:r w:rsidRPr="00E32D4F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GROW flowchart for real</w:t>
      </w:r>
      <w:r w:rsidR="00CA0EC4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-</w:t>
      </w:r>
      <w:r w:rsidRPr="00E32D4F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world evidence studies in oncology</w:t>
      </w:r>
    </w:p>
    <w:p w14:paraId="024944AE" w14:textId="77777777" w:rsidR="0029514B" w:rsidRDefault="0029514B" w:rsidP="00E32D4F">
      <w:pP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31843956" w14:textId="6BD16EA4" w:rsidR="00E32D4F" w:rsidRDefault="00E32D4F" w:rsidP="00E32D4F">
      <w:r w:rsidRPr="00E32D4F">
        <w:rPr>
          <w:rFonts w:eastAsia="Calibri" w:cs="Arial"/>
          <w:noProof/>
          <w:sz w:val="18"/>
          <w:szCs w:val="18"/>
          <w:lang w:eastAsia="en-GB"/>
        </w:rPr>
        <mc:AlternateContent>
          <mc:Choice Requires="wpc">
            <w:drawing>
              <wp:inline distT="0" distB="0" distL="0" distR="0" wp14:anchorId="68FEAA3E" wp14:editId="627190AC">
                <wp:extent cx="6059170" cy="5165766"/>
                <wp:effectExtent l="0" t="0" r="0" b="0"/>
                <wp:docPr id="50" name="Canvas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" name="Flowchart: Alternate Process 30"/>
                        <wps:cNvSpPr/>
                        <wps:spPr>
                          <a:xfrm>
                            <a:off x="2343811" y="55125"/>
                            <a:ext cx="1718604" cy="535425"/>
                          </a:xfrm>
                          <a:prstGeom prst="flowChartAlternateProcess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719140" w14:textId="77777777" w:rsidR="00E32D4F" w:rsidRPr="00E32D4F" w:rsidRDefault="00E32D4F" w:rsidP="00E32D4F">
                              <w:pPr>
                                <w:pStyle w:val="PRISMAHead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 w:rsidRPr="00E32D4F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lang w:val="en-GB"/>
                                </w:rPr>
                                <w:t xml:space="preserve">Dataset 2+ </w:t>
                              </w:r>
                              <w:r w:rsidRPr="00E32D4F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lang w:val="en-GB"/>
                                </w:rPr>
                                <w:br/>
                                <w:t>(if applicable)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lowchart: Alternate Process 45"/>
                        <wps:cNvSpPr/>
                        <wps:spPr>
                          <a:xfrm>
                            <a:off x="425599" y="292907"/>
                            <a:ext cx="1719694" cy="297693"/>
                          </a:xfrm>
                          <a:prstGeom prst="flowChartAlternateProcess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DDFF12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lang w:val="en-AU"/>
                                </w:rPr>
                                <w:t>Dataset 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43925" y="613041"/>
                            <a:ext cx="1719694" cy="96637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8F1F92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lang w:val="en-US"/>
                                </w:rPr>
                                <w:t>Dataset name and setting</w:t>
                              </w:r>
                            </w:p>
                            <w:p w14:paraId="2FBAE933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Individual (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) or aggregated data</w:t>
                              </w:r>
                            </w:p>
                            <w:p w14:paraId="3091161B" w14:textId="77777777" w:rsidR="00E32D4F" w:rsidRPr="00E32D4F" w:rsidRDefault="00E32D4F" w:rsidP="00E32D4F">
                              <w:pPr>
                                <w:pStyle w:val="PRISMAextra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45015" y="1733863"/>
                            <a:ext cx="1718604" cy="1158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09D5B6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E32D4F">
                                <w:rPr>
                                  <w:rFonts w:ascii="Calibri" w:eastAsia="+mn-ea" w:hAnsi="Calibri" w:cs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Data sources linkage or merging</w:t>
                              </w:r>
                            </w:p>
                            <w:p w14:paraId="19588109" w14:textId="514295B1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E32D4F">
                                <w:rPr>
                                  <w:rFonts w:ascii="Calibri" w:eastAsia="+mn-ea" w:hAnsi="Calibri" w:cs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[identify here the encounter variable(s)</w:t>
                              </w:r>
                              <w:r w:rsidR="00CA0EC4">
                                <w:rPr>
                                  <w:rFonts w:ascii="Calibri" w:eastAsia="+mn-ea" w:hAnsi="Calibri" w:cs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44512" y="1229408"/>
                            <a:ext cx="1763108" cy="104796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5AE88B" w14:textId="77777777" w:rsidR="00E32D4F" w:rsidRPr="00E32D4F" w:rsidRDefault="00E32D4F" w:rsidP="00E32D4F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00000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b/>
                                  <w:bCs/>
                                  <w:color w:val="000000"/>
                                  <w:szCs w:val="20"/>
                                  <w:lang w:val="en-US" w:eastAsia="en-GB"/>
                                </w:rPr>
                                <w:t xml:space="preserve">If multiple dataset linkage or merging </w:t>
                              </w:r>
                            </w:p>
                            <w:p w14:paraId="01981822" w14:textId="77777777" w:rsidR="00E32D4F" w:rsidRPr="00E32D4F" w:rsidRDefault="00E32D4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Missing encounter variable(s)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) </w:t>
                              </w:r>
                            </w:p>
                            <w:p w14:paraId="42E278BD" w14:textId="77777777" w:rsidR="00E32D4F" w:rsidRPr="00E32D4F" w:rsidRDefault="00E32D4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Duplicates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)</w:t>
                              </w:r>
                            </w:p>
                            <w:p w14:paraId="053EC0D5" w14:textId="77777777" w:rsidR="00E32D4F" w:rsidRPr="00E32D4F" w:rsidRDefault="00E32D4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Misclassification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144224" y="2345754"/>
                            <a:ext cx="1763258" cy="120806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7865F9" w14:textId="77777777" w:rsidR="00E32D4F" w:rsidRPr="00E32D4F" w:rsidRDefault="00E32D4F" w:rsidP="00E32D4F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00000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b/>
                                  <w:bCs/>
                                  <w:color w:val="000000"/>
                                  <w:szCs w:val="20"/>
                                  <w:lang w:val="en-US" w:eastAsia="en-GB"/>
                                </w:rPr>
                                <w:t>Exclusion criteria</w:t>
                              </w:r>
                            </w:p>
                            <w:p w14:paraId="4CECDCF2" w14:textId="77777777" w:rsidR="00E32D4F" w:rsidRPr="00E32D4F" w:rsidRDefault="00E32D4F" w:rsidP="00E32D4F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00000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Cs w:val="20"/>
                                  <w:lang w:val="en-US" w:eastAsia="en-GB"/>
                                </w:rPr>
                                <w:t>Dataset 1</w:t>
                              </w:r>
                            </w:p>
                            <w:p w14:paraId="35E50170" w14:textId="77777777" w:rsidR="00E32D4F" w:rsidRPr="00E32D4F" w:rsidRDefault="00E32D4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Reason a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)</w:t>
                              </w:r>
                            </w:p>
                            <w:p w14:paraId="2D74F124" w14:textId="77777777" w:rsidR="00E32D4F" w:rsidRPr="00E32D4F" w:rsidRDefault="00E32D4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Reason b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) (…)</w:t>
                              </w:r>
                            </w:p>
                            <w:p w14:paraId="7A53C88B" w14:textId="77777777" w:rsidR="00E32D4F" w:rsidRPr="00E32D4F" w:rsidRDefault="00E32D4F" w:rsidP="00E32D4F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00000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Cs w:val="20"/>
                                  <w:lang w:val="en-US" w:eastAsia="en-GB"/>
                                </w:rPr>
                                <w:t>Dataset 2+ (if applicable)</w:t>
                              </w:r>
                            </w:p>
                            <w:p w14:paraId="7B416DDC" w14:textId="77777777" w:rsidR="00E32D4F" w:rsidRPr="00E32D4F" w:rsidRDefault="00E32D4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3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Reason a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)</w:t>
                              </w:r>
                            </w:p>
                            <w:p w14:paraId="18208A62" w14:textId="77777777" w:rsidR="00E32D4F" w:rsidRPr="00E32D4F" w:rsidRDefault="00E32D4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3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Reason b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) (…)</w:t>
                              </w:r>
                            </w:p>
                            <w:p w14:paraId="33699603" w14:textId="77777777" w:rsidR="00E32D4F" w:rsidRPr="00E32D4F" w:rsidRDefault="00E32D4F" w:rsidP="00E32D4F">
                              <w:pPr>
                                <w:pStyle w:val="PRISMAtop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44160" y="3630352"/>
                            <a:ext cx="1771028" cy="111417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ACC4B5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Cs w:val="20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b/>
                                  <w:bCs/>
                                  <w:color w:val="000000"/>
                                  <w:szCs w:val="20"/>
                                  <w:lang w:val="en-US"/>
                                </w:rPr>
                                <w:t>Exclusion on data cleaning  </w:t>
                              </w:r>
                            </w:p>
                            <w:p w14:paraId="230348DE" w14:textId="77777777" w:rsidR="00E32D4F" w:rsidRPr="00E32D4F" w:rsidRDefault="00E32D4F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color w:val="000000"/>
                                  <w:szCs w:val="20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Misclassification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  <w:p w14:paraId="500F42E4" w14:textId="77777777" w:rsidR="00E32D4F" w:rsidRPr="00E32D4F" w:rsidRDefault="00E32D4F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color w:val="000000"/>
                                  <w:szCs w:val="20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Missing core variables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  <w:p w14:paraId="74860149" w14:textId="77777777" w:rsidR="00E32D4F" w:rsidRPr="00E32D4F" w:rsidRDefault="00E32D4F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color w:val="000000"/>
                                  <w:szCs w:val="20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Loss to follow-up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  <w:p w14:paraId="53EC5344" w14:textId="77777777" w:rsidR="00E32D4F" w:rsidRPr="00E32D4F" w:rsidRDefault="00E32D4F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color w:val="000000"/>
                                  <w:szCs w:val="20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Missing survival data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  <w:p w14:paraId="2C433A63" w14:textId="77777777" w:rsidR="00E32D4F" w:rsidRPr="00E32D4F" w:rsidRDefault="00E32D4F">
                              <w:pPr>
                                <w:pStyle w:val="NormalWeb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color w:val="000000"/>
                                  <w:szCs w:val="20"/>
                                </w:rPr>
                              </w:pP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Others (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i/>
                                  <w:iCs/>
                                  <w:color w:val="00000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Theme="majorHAnsi" w:eastAsia="+mn-ea" w:hAnsiTheme="majorHAnsi" w:cstheme="majorHAnsi"/>
                                  <w:color w:val="00000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  <w:p w14:paraId="2A23A3E9" w14:textId="77777777" w:rsidR="00E32D4F" w:rsidRPr="00E32D4F" w:rsidRDefault="00E32D4F" w:rsidP="00E32D4F">
                              <w:pPr>
                                <w:pStyle w:val="NormalWeb"/>
                                <w:spacing w:after="0" w:line="256" w:lineRule="auto"/>
                                <w:ind w:left="288"/>
                                <w:rPr>
                                  <w:rFonts w:asciiTheme="majorHAnsi" w:hAnsiTheme="majorHAnsi" w:cstheme="majorHAnsi"/>
                                  <w:color w:val="00000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6200000">
                            <a:off x="-323293" y="937943"/>
                            <a:ext cx="962068" cy="3126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53E11C" w14:textId="77777777" w:rsidR="00E32D4F" w:rsidRPr="00E32D4F" w:rsidRDefault="00E32D4F" w:rsidP="00E32D4F">
                              <w:pPr>
                                <w:pStyle w:val="PRISMAHead"/>
                                <w:textboxTightWrap w:val="allLines"/>
                                <w:rPr>
                                  <w:rFonts w:ascii="Calibri" w:hAnsi="Calibri" w:cs="Calibri"/>
                                  <w:position w:val="12"/>
                                  <w:sz w:val="24"/>
                                  <w:szCs w:val="24"/>
                                </w:rPr>
                              </w:pPr>
                              <w:r w:rsidRPr="00E32D4F">
                                <w:rPr>
                                  <w:rFonts w:ascii="Calibri" w:hAnsi="Calibri" w:cs="Calibri"/>
                                  <w:position w:val="12"/>
                                  <w:sz w:val="24"/>
                                  <w:szCs w:val="24"/>
                                </w:rPr>
                                <w:t>Data Source</w:t>
                              </w: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6200000">
                            <a:off x="-941076" y="2677233"/>
                            <a:ext cx="2199645" cy="3126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EFC33F" w14:textId="77777777" w:rsidR="00E32D4F" w:rsidRPr="00E32D4F" w:rsidRDefault="00E32D4F" w:rsidP="00E32D4F">
                              <w:pPr>
                                <w:pStyle w:val="PRISMAHead"/>
                                <w:textboxTightWrap w:val="allLines"/>
                                <w:rPr>
                                  <w:rFonts w:ascii="Calibri" w:hAnsi="Calibri" w:cs="Calibri"/>
                                  <w:position w:val="14"/>
                                  <w:sz w:val="24"/>
                                  <w:szCs w:val="24"/>
                                </w:rPr>
                              </w:pPr>
                              <w:r w:rsidRPr="00E32D4F">
                                <w:rPr>
                                  <w:rFonts w:ascii="Calibri" w:hAnsi="Calibri" w:cs="Calibri"/>
                                  <w:position w:val="14"/>
                                  <w:sz w:val="24"/>
                                  <w:szCs w:val="24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6200000">
                            <a:off x="-328501" y="4447206"/>
                            <a:ext cx="972085" cy="3126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21F3B8" w14:textId="77777777" w:rsidR="00E32D4F" w:rsidRPr="00E32D4F" w:rsidRDefault="00E32D4F" w:rsidP="00E32D4F">
                              <w:pPr>
                                <w:pStyle w:val="PRISMAHead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 w:rsidRPr="00E32D4F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stCxn id="14" idx="2"/>
                          <a:endCxn id="47" idx="0"/>
                        </wps:cNvCnPr>
                        <wps:spPr>
                          <a:xfrm rot="5400000">
                            <a:off x="2168290" y="698307"/>
                            <a:ext cx="154370" cy="191659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26016" y="613402"/>
                            <a:ext cx="1719694" cy="96659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8FBDA7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lang w:val="en-US"/>
                                </w:rPr>
                                <w:t xml:space="preserve">Dataset name and setting </w:t>
                              </w:r>
                            </w:p>
                            <w:p w14:paraId="536B610B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Individual (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  <w:p w14:paraId="5976D7BC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ind w:left="288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27331" y="1733789"/>
                            <a:ext cx="1719694" cy="99189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3F20FD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lang w:val="en-US"/>
                                </w:rPr>
                                <w:t>Cases included (n)</w:t>
                              </w:r>
                            </w:p>
                            <w:p w14:paraId="73E14DA4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Subgroup A (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  <w:p w14:paraId="256C9493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Subgroup B (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 xml:space="preserve">) </w:t>
                              </w:r>
                            </w:p>
                            <w:p w14:paraId="518C98F4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(…)</w:t>
                              </w:r>
                            </w:p>
                            <w:p w14:paraId="19D4A268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nector: Elbow 42"/>
                        <wps:cNvCnPr>
                          <a:stCxn id="46" idx="2"/>
                          <a:endCxn id="47" idx="0"/>
                        </wps:cNvCnPr>
                        <wps:spPr>
                          <a:xfrm rot="16200000" flipH="1">
                            <a:off x="1209626" y="1656236"/>
                            <a:ext cx="153789" cy="13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25628" y="2963195"/>
                            <a:ext cx="1719694" cy="9704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673A7D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lang w:val="en-US"/>
                                </w:rPr>
                                <w:t>Cases included (n)</w:t>
                              </w:r>
                            </w:p>
                            <w:p w14:paraId="4C3B848F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Subgroup A (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  <w:p w14:paraId="22592FCD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Subgroup B (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 xml:space="preserve">) </w:t>
                              </w:r>
                            </w:p>
                            <w:p w14:paraId="528B9ABF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n-US"/>
                                </w:rPr>
                                <w:t>(…)</w:t>
                              </w:r>
                            </w:p>
                            <w:p w14:paraId="50BC71F8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Connector: Elbow 52"/>
                        <wps:cNvCnPr>
                          <a:stCxn id="47" idx="2"/>
                          <a:endCxn id="51" idx="0"/>
                        </wps:cNvCnPr>
                        <wps:spPr>
                          <a:xfrm rot="5400000">
                            <a:off x="1167574" y="2843590"/>
                            <a:ext cx="237507" cy="170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26130" y="4117339"/>
                            <a:ext cx="1719694" cy="9719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6D161A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lang w:val="pt-PT"/>
                                </w:rPr>
                                <w:t>Cases for analysis (n)</w:t>
                              </w:r>
                            </w:p>
                            <w:p w14:paraId="3BF5C993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pt-PT"/>
                                </w:rPr>
                                <w:t>Subgroup A (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24"/>
                                  <w:lang w:val="pt-PT"/>
                                </w:rPr>
                                <w:t>n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pt-PT"/>
                                </w:rPr>
                                <w:t>)</w:t>
                              </w:r>
                            </w:p>
                            <w:p w14:paraId="5F42D5FB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pt-PT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pt-PT"/>
                                </w:rPr>
                                <w:t>Subgroup B (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24"/>
                                  <w:lang w:val="pt-PT"/>
                                </w:rPr>
                                <w:t>n</w:t>
                              </w: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pt-PT"/>
                                </w:rPr>
                                <w:t xml:space="preserve">) </w:t>
                              </w:r>
                            </w:p>
                            <w:p w14:paraId="2217E643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</w:rPr>
                              </w:pPr>
                              <w:r w:rsidRPr="00E32D4F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pt-PT"/>
                                </w:rPr>
                                <w:t>(...)</w:t>
                              </w: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onnector: Elbow 54"/>
                        <wps:cNvCnPr>
                          <a:stCxn id="51" idx="2"/>
                          <a:endCxn id="53" idx="0"/>
                        </wps:cNvCnPr>
                        <wps:spPr>
                          <a:xfrm rot="16200000" flipH="1">
                            <a:off x="1193879" y="4025241"/>
                            <a:ext cx="183694" cy="5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343995" y="3707610"/>
                            <a:ext cx="1719624" cy="66178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E95749" w14:textId="77777777" w:rsidR="00E32D4F" w:rsidRPr="00E32D4F" w:rsidRDefault="00E32D4F" w:rsidP="00E32D4F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E32D4F">
                                <w:rPr>
                                  <w:rFonts w:ascii="Calibri" w:eastAsia="+mn-ea" w:hAnsi="Calibri" w:cs="Calibr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Final data cleaning </w:t>
                              </w:r>
                            </w:p>
                          </w:txbxContent>
                        </wps:txbx>
                        <wps:bodyPr rot="0" spcFirstLastPara="0" vert="horz" wrap="square" lIns="63429" tIns="31718" rIns="63429" bIns="3171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Arrow Connector 36"/>
                        <wps:cNvCnPr>
                          <a:endCxn id="51" idx="0"/>
                        </wps:cNvCnPr>
                        <wps:spPr>
                          <a:xfrm rot="5400000">
                            <a:off x="1114339" y="1844663"/>
                            <a:ext cx="1289466" cy="947194"/>
                          </a:xfrm>
                          <a:prstGeom prst="bentConnector3">
                            <a:avLst>
                              <a:gd name="adj1" fmla="val 88802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FEAA3E" id="Canvas 50" o:spid="_x0000_s1026" editas="canvas" style="width:477.1pt;height:406.75pt;mso-position-horizontal-relative:char;mso-position-vertical-relative:line" coordsize="60591,5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91;height:51657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0" o:spid="_x0000_s1028" type="#_x0000_t176" style="position:absolute;left:23438;top:551;width:17186;height:5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" filled="f" stroked="f" strokeweight="1pt">
                  <v:textbox inset="0,0,0,0">
                    <w:txbxContent>
                      <w:p w14:paraId="28719140" w14:textId="77777777" w:rsidR="00E32D4F" w:rsidRPr="00E32D4F" w:rsidRDefault="00E32D4F" w:rsidP="00E32D4F">
                        <w:pPr>
                          <w:pStyle w:val="PRISMAHead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E32D4F">
                          <w:rPr>
                            <w:rFonts w:ascii="Calibri" w:hAnsi="Calibri" w:cs="Calibri"/>
                            <w:sz w:val="24"/>
                            <w:szCs w:val="24"/>
                            <w:lang w:val="en-GB"/>
                          </w:rPr>
                          <w:t xml:space="preserve">Dataset 2+ </w:t>
                        </w:r>
                        <w:r w:rsidRPr="00E32D4F">
                          <w:rPr>
                            <w:rFonts w:ascii="Calibri" w:hAnsi="Calibri" w:cs="Calibri"/>
                            <w:sz w:val="24"/>
                            <w:szCs w:val="24"/>
                            <w:lang w:val="en-GB"/>
                          </w:rPr>
                          <w:br/>
                          <w:t>(if applicable)</w:t>
                        </w:r>
                      </w:p>
                    </w:txbxContent>
                  </v:textbox>
                </v:shape>
                <v:shape id="Flowchart: Alternate Process 45" o:spid="_x0000_s1029" type="#_x0000_t176" style="position:absolute;left:4255;top:2929;width:17197;height:2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" filled="f" stroked="f" strokeweight="1pt">
                  <v:textbox inset="0,0,0,0">
                    <w:txbxContent>
                      <w:p w14:paraId="27DDFF12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4"/>
                            <w:lang w:val="en-AU"/>
                          </w:rPr>
                          <w:t>Dataset 1</w:t>
                        </w:r>
                      </w:p>
                    </w:txbxContent>
                  </v:textbox>
                </v:shape>
                <v:rect id="Rectangle 14" o:spid="_x0000_s1030" style="position:absolute;left:23439;top:6130;width:17197;height:9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" filled="f" strokecolor="windowText" strokeweight="1pt">
                  <v:textbox inset="1.76192mm,.88106mm,1.76192mm,.88106mm">
                    <w:txbxContent>
                      <w:p w14:paraId="0A8F1F92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4"/>
                            <w:lang w:val="en-US"/>
                          </w:rPr>
                          <w:t>Dataset name and setting</w:t>
                        </w:r>
                      </w:p>
                      <w:p w14:paraId="2FBAE933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Individual (</w:t>
                        </w:r>
                        <w:r w:rsidRPr="00E32D4F"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) or aggregated data</w:t>
                        </w:r>
                      </w:p>
                      <w:p w14:paraId="3091161B" w14:textId="77777777" w:rsidR="00E32D4F" w:rsidRPr="00E32D4F" w:rsidRDefault="00E32D4F" w:rsidP="00E32D4F">
                        <w:pPr>
                          <w:pStyle w:val="PRISMAextra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31" style="position:absolute;left:23450;top:17338;width:17186;height:1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" fillcolor="#f2f2f2" strokecolor="windowText" strokeweight="1pt">
                  <v:textbox inset="1.76192mm,.88106mm,1.76192mm,.88106mm">
                    <w:txbxContent>
                      <w:p w14:paraId="4909D5B6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E32D4F">
                          <w:rPr>
                            <w:rFonts w:ascii="Calibri" w:eastAsia="+mn-ea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Data sources linkage or merging</w:t>
                        </w:r>
                      </w:p>
                      <w:p w14:paraId="19588109" w14:textId="514295B1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E32D4F">
                          <w:rPr>
                            <w:rFonts w:ascii="Calibri" w:eastAsia="+mn-ea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[identify here the encounter variable(s)</w:t>
                        </w:r>
                        <w:r w:rsidR="00CA0EC4">
                          <w:rPr>
                            <w:rFonts w:ascii="Calibri" w:eastAsia="+mn-ea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  <v:rect id="Rectangle 18" o:spid="_x0000_s1032" style="position:absolute;left:41445;top:12294;width:17631;height:10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" filled="f" strokecolor="windowText" strokeweight="1pt">
                  <v:stroke dashstyle="dash"/>
                  <v:textbox inset="1.76192mm,.88106mm,1.76192mm,.88106mm">
                    <w:txbxContent>
                      <w:p w14:paraId="735AE88B" w14:textId="77777777" w:rsidR="00E32D4F" w:rsidRPr="00E32D4F" w:rsidRDefault="00E32D4F" w:rsidP="00E32D4F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00000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b/>
                            <w:bCs/>
                            <w:color w:val="000000"/>
                            <w:szCs w:val="20"/>
                            <w:lang w:val="en-US" w:eastAsia="en-GB"/>
                          </w:rPr>
                          <w:t xml:space="preserve">If multiple dataset linkage or merging </w:t>
                        </w:r>
                      </w:p>
                      <w:p w14:paraId="01981822" w14:textId="77777777" w:rsidR="00E32D4F" w:rsidRPr="00E32D4F" w:rsidRDefault="00E32D4F">
                        <w:pPr>
                          <w:pStyle w:val="ListParagraph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Missing encounter variable(s)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 w:val="20"/>
                            <w:szCs w:val="20"/>
                            <w:lang w:eastAsia="en-GB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) </w:t>
                        </w:r>
                      </w:p>
                      <w:p w14:paraId="42E278BD" w14:textId="77777777" w:rsidR="00E32D4F" w:rsidRPr="00E32D4F" w:rsidRDefault="00E32D4F">
                        <w:pPr>
                          <w:pStyle w:val="ListParagraph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Duplicates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 w:val="20"/>
                            <w:szCs w:val="20"/>
                            <w:lang w:eastAsia="en-GB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)</w:t>
                        </w:r>
                      </w:p>
                      <w:p w14:paraId="053EC0D5" w14:textId="77777777" w:rsidR="00E32D4F" w:rsidRPr="00E32D4F" w:rsidRDefault="00E32D4F">
                        <w:pPr>
                          <w:pStyle w:val="ListParagraph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Misclassification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 w:val="20"/>
                            <w:szCs w:val="20"/>
                            <w:lang w:eastAsia="en-GB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)</w:t>
                        </w:r>
                      </w:p>
                    </w:txbxContent>
                  </v:textbox>
                </v:rect>
                <v:rect id="Rectangle 21" o:spid="_x0000_s1033" style="position:absolute;left:41442;top:23457;width:17632;height:12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" filled="f" strokecolor="windowText" strokeweight="1pt">
                  <v:stroke dashstyle="dash"/>
                  <v:textbox inset="1.76192mm,.88106mm,1.76192mm,.88106mm">
                    <w:txbxContent>
                      <w:p w14:paraId="537865F9" w14:textId="77777777" w:rsidR="00E32D4F" w:rsidRPr="00E32D4F" w:rsidRDefault="00E32D4F" w:rsidP="00E32D4F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00000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b/>
                            <w:bCs/>
                            <w:color w:val="000000"/>
                            <w:szCs w:val="20"/>
                            <w:lang w:val="en-US" w:eastAsia="en-GB"/>
                          </w:rPr>
                          <w:t>Exclusion criteria</w:t>
                        </w:r>
                      </w:p>
                      <w:p w14:paraId="4CECDCF2" w14:textId="77777777" w:rsidR="00E32D4F" w:rsidRPr="00E32D4F" w:rsidRDefault="00E32D4F" w:rsidP="00E32D4F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00000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Cs w:val="20"/>
                            <w:lang w:val="en-US" w:eastAsia="en-GB"/>
                          </w:rPr>
                          <w:t>Dataset 1</w:t>
                        </w:r>
                      </w:p>
                      <w:p w14:paraId="35E50170" w14:textId="77777777" w:rsidR="00E32D4F" w:rsidRPr="00E32D4F" w:rsidRDefault="00E32D4F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Reason a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 w:val="20"/>
                            <w:szCs w:val="20"/>
                            <w:lang w:eastAsia="en-GB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)</w:t>
                        </w:r>
                      </w:p>
                      <w:p w14:paraId="2D74F124" w14:textId="77777777" w:rsidR="00E32D4F" w:rsidRPr="00E32D4F" w:rsidRDefault="00E32D4F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Reason b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 w:val="20"/>
                            <w:szCs w:val="20"/>
                            <w:lang w:eastAsia="en-GB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) (…)</w:t>
                        </w:r>
                      </w:p>
                      <w:p w14:paraId="7A53C88B" w14:textId="77777777" w:rsidR="00E32D4F" w:rsidRPr="00E32D4F" w:rsidRDefault="00E32D4F" w:rsidP="00E32D4F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00000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Cs w:val="20"/>
                            <w:lang w:val="en-US" w:eastAsia="en-GB"/>
                          </w:rPr>
                          <w:t>Dataset 2+ (if applicable)</w:t>
                        </w:r>
                      </w:p>
                      <w:p w14:paraId="7B416DDC" w14:textId="77777777" w:rsidR="00E32D4F" w:rsidRPr="00E32D4F" w:rsidRDefault="00E32D4F">
                        <w:pPr>
                          <w:pStyle w:val="ListParagraph"/>
                          <w:widowControl/>
                          <w:numPr>
                            <w:ilvl w:val="0"/>
                            <w:numId w:val="3"/>
                          </w:numPr>
                          <w:autoSpaceDE/>
                          <w:autoSpaceDN/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Reason a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 w:val="20"/>
                            <w:szCs w:val="20"/>
                            <w:lang w:eastAsia="en-GB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)</w:t>
                        </w:r>
                      </w:p>
                      <w:p w14:paraId="18208A62" w14:textId="77777777" w:rsidR="00E32D4F" w:rsidRPr="00E32D4F" w:rsidRDefault="00E32D4F">
                        <w:pPr>
                          <w:pStyle w:val="ListParagraph"/>
                          <w:widowControl/>
                          <w:numPr>
                            <w:ilvl w:val="0"/>
                            <w:numId w:val="3"/>
                          </w:numPr>
                          <w:autoSpaceDE/>
                          <w:autoSpaceDN/>
                          <w:contextualSpacing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Reason b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 w:val="20"/>
                            <w:szCs w:val="20"/>
                            <w:lang w:eastAsia="en-GB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) (…)</w:t>
                        </w:r>
                      </w:p>
                      <w:p w14:paraId="33699603" w14:textId="77777777" w:rsidR="00E32D4F" w:rsidRPr="00E32D4F" w:rsidRDefault="00E32D4F" w:rsidP="00E32D4F">
                        <w:pPr>
                          <w:pStyle w:val="PRISMAtop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5" o:spid="_x0000_s1034" style="position:absolute;left:41441;top:36303;width:17710;height:11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" filled="f" strokecolor="windowText" strokeweight="1pt">
                  <v:stroke dashstyle="dash"/>
                  <v:textbox inset="1.76192mm,.88106mm,1.76192mm,.88106mm">
                    <w:txbxContent>
                      <w:p w14:paraId="74ACC4B5" w14:textId="77777777" w:rsidR="00E32D4F" w:rsidRPr="00E32D4F" w:rsidRDefault="00E32D4F" w:rsidP="00E32D4F">
                        <w:pPr>
                          <w:pStyle w:val="NormalWeb"/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Cs w:val="20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b/>
                            <w:bCs/>
                            <w:color w:val="000000"/>
                            <w:szCs w:val="20"/>
                            <w:lang w:val="en-US"/>
                          </w:rPr>
                          <w:t>Exclusion on data cleaning  </w:t>
                        </w:r>
                      </w:p>
                      <w:p w14:paraId="230348DE" w14:textId="77777777" w:rsidR="00E32D4F" w:rsidRPr="00E32D4F" w:rsidRDefault="00E32D4F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ajorHAnsi" w:hAnsiTheme="majorHAnsi" w:cstheme="majorHAnsi"/>
                            <w:color w:val="000000"/>
                            <w:szCs w:val="20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Misclassification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Cs w:val="20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)</w:t>
                        </w:r>
                      </w:p>
                      <w:p w14:paraId="500F42E4" w14:textId="77777777" w:rsidR="00E32D4F" w:rsidRPr="00E32D4F" w:rsidRDefault="00E32D4F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ajorHAnsi" w:hAnsiTheme="majorHAnsi" w:cstheme="majorHAnsi"/>
                            <w:color w:val="000000"/>
                            <w:szCs w:val="20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Missing core variables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Cs w:val="20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)</w:t>
                        </w:r>
                      </w:p>
                      <w:p w14:paraId="74860149" w14:textId="77777777" w:rsidR="00E32D4F" w:rsidRPr="00E32D4F" w:rsidRDefault="00E32D4F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ajorHAnsi" w:hAnsiTheme="majorHAnsi" w:cstheme="majorHAnsi"/>
                            <w:color w:val="000000"/>
                            <w:szCs w:val="20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Loss to follow-up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Cs w:val="20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)</w:t>
                        </w:r>
                      </w:p>
                      <w:p w14:paraId="53EC5344" w14:textId="77777777" w:rsidR="00E32D4F" w:rsidRPr="00E32D4F" w:rsidRDefault="00E32D4F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ajorHAnsi" w:hAnsiTheme="majorHAnsi" w:cstheme="majorHAnsi"/>
                            <w:color w:val="000000"/>
                            <w:szCs w:val="20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Missing survival data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Cs w:val="20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)</w:t>
                        </w:r>
                      </w:p>
                      <w:p w14:paraId="2C433A63" w14:textId="77777777" w:rsidR="00E32D4F" w:rsidRPr="00E32D4F" w:rsidRDefault="00E32D4F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ajorHAnsi" w:hAnsiTheme="majorHAnsi" w:cstheme="majorHAnsi"/>
                            <w:color w:val="000000"/>
                            <w:szCs w:val="20"/>
                          </w:rPr>
                        </w:pP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Others (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i/>
                            <w:iCs/>
                            <w:color w:val="000000"/>
                            <w:szCs w:val="20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Theme="majorHAnsi" w:eastAsia="+mn-ea" w:hAnsiTheme="majorHAnsi" w:cstheme="majorHAnsi"/>
                            <w:color w:val="000000"/>
                            <w:szCs w:val="20"/>
                            <w:lang w:val="en-US"/>
                          </w:rPr>
                          <w:t>)</w:t>
                        </w:r>
                      </w:p>
                      <w:p w14:paraId="2A23A3E9" w14:textId="77777777" w:rsidR="00E32D4F" w:rsidRPr="00E32D4F" w:rsidRDefault="00E32D4F" w:rsidP="00E32D4F">
                        <w:pPr>
                          <w:pStyle w:val="NormalWeb"/>
                          <w:spacing w:after="0" w:line="256" w:lineRule="auto"/>
                          <w:ind w:left="288"/>
                          <w:rPr>
                            <w:rFonts w:asciiTheme="majorHAnsi" w:hAnsiTheme="majorHAnsi" w:cstheme="majorHAnsi"/>
                            <w:color w:val="00000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1" o:spid="_x0000_s1035" style="position:absolute;left:-3234;top:9380;width:9621;height:31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" fillcolor="#f2f2f2" strokecolor="windowText" strokeweight="1pt">
                  <v:textbox inset="1.76192mm,.88106mm,1.76192mm,.88106mm">
                    <w:txbxContent>
                      <w:p w14:paraId="3453E11C" w14:textId="77777777" w:rsidR="00E32D4F" w:rsidRPr="00E32D4F" w:rsidRDefault="00E32D4F" w:rsidP="00E32D4F">
                        <w:pPr>
                          <w:pStyle w:val="PRISMAHead"/>
                          <w:textboxTightWrap w:val="allLines"/>
                          <w:rPr>
                            <w:rFonts w:ascii="Calibri" w:hAnsi="Calibri" w:cs="Calibri"/>
                            <w:position w:val="12"/>
                            <w:sz w:val="24"/>
                            <w:szCs w:val="24"/>
                          </w:rPr>
                        </w:pPr>
                        <w:r w:rsidRPr="00E32D4F">
                          <w:rPr>
                            <w:rFonts w:ascii="Calibri" w:hAnsi="Calibri" w:cs="Calibri"/>
                            <w:position w:val="12"/>
                            <w:sz w:val="24"/>
                            <w:szCs w:val="24"/>
                          </w:rPr>
                          <w:t>Data Source</w:t>
                        </w:r>
                      </w:p>
                    </w:txbxContent>
                  </v:textbox>
                </v:rect>
                <v:rect id="Rectangle 32" o:spid="_x0000_s1036" style="position:absolute;left:-9411;top:26772;width:21996;height:31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" fillcolor="#f2f2f2" strokecolor="windowText" strokeweight="1pt">
                  <v:textbox inset="1.76192mm,.88106mm,1.76192mm,.88106mm">
                    <w:txbxContent>
                      <w:p w14:paraId="10EFC33F" w14:textId="77777777" w:rsidR="00E32D4F" w:rsidRPr="00E32D4F" w:rsidRDefault="00E32D4F" w:rsidP="00E32D4F">
                        <w:pPr>
                          <w:pStyle w:val="PRISMAHead"/>
                          <w:textboxTightWrap w:val="allLines"/>
                          <w:rPr>
                            <w:rFonts w:ascii="Calibri" w:hAnsi="Calibri" w:cs="Calibri"/>
                            <w:position w:val="14"/>
                            <w:sz w:val="24"/>
                            <w:szCs w:val="24"/>
                          </w:rPr>
                        </w:pPr>
                        <w:r w:rsidRPr="00E32D4F">
                          <w:rPr>
                            <w:rFonts w:ascii="Calibri" w:hAnsi="Calibri" w:cs="Calibri"/>
                            <w:position w:val="14"/>
                            <w:sz w:val="24"/>
                            <w:szCs w:val="24"/>
                          </w:rPr>
                          <w:t>Eligibility</w:t>
                        </w:r>
                      </w:p>
                    </w:txbxContent>
                  </v:textbox>
                </v:rect>
                <v:rect id="Rectangle 35" o:spid="_x0000_s1037" style="position:absolute;left:-3286;top:44472;width:9721;height:31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" fillcolor="#f2f2f2" strokecolor="windowText" strokeweight="1pt">
                  <v:textbox inset="1.76192mm,.88106mm,1.76192mm,.88106mm">
                    <w:txbxContent>
                      <w:p w14:paraId="5921F3B8" w14:textId="77777777" w:rsidR="00E32D4F" w:rsidRPr="00E32D4F" w:rsidRDefault="00E32D4F" w:rsidP="00E32D4F">
                        <w:pPr>
                          <w:pStyle w:val="PRISMAHead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E32D4F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Analysis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36" o:spid="_x0000_s1038" type="#_x0000_t34" style="position:absolute;left:21682;top:6983;width:1543;height:1916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" strokecolor="windowText" strokeweight=".5pt">
                  <v:stroke dashstyle="dash" endarrow="block"/>
                </v:shape>
                <v:rect id="Rectangle 46" o:spid="_x0000_s1039" style="position:absolute;left:4260;top:6134;width:17197;height:9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" filled="f" strokecolor="windowText" strokeweight="1pt">
                  <v:textbox inset="1.76192mm,.88106mm,1.76192mm,.88106mm">
                    <w:txbxContent>
                      <w:p w14:paraId="068FBDA7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4"/>
                            <w:lang w:val="en-US"/>
                          </w:rPr>
                          <w:t xml:space="preserve">Dataset name and setting </w:t>
                        </w:r>
                      </w:p>
                      <w:p w14:paraId="536B610B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Individual (</w:t>
                        </w:r>
                        <w:r w:rsidRPr="00E32D4F"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)</w:t>
                        </w:r>
                      </w:p>
                      <w:p w14:paraId="5976D7BC" w14:textId="77777777" w:rsidR="00E32D4F" w:rsidRPr="00E32D4F" w:rsidRDefault="00E32D4F" w:rsidP="00E32D4F">
                        <w:pPr>
                          <w:pStyle w:val="NormalWeb"/>
                          <w:spacing w:after="0"/>
                          <w:ind w:left="288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47" o:spid="_x0000_s1040" style="position:absolute;left:4273;top:17337;width:17197;height:9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" filled="f" strokecolor="windowText" strokeweight="1pt">
                  <v:textbox inset="1.76192mm,.88106mm,1.76192mm,.88106mm">
                    <w:txbxContent>
                      <w:p w14:paraId="3F3F20FD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4"/>
                            <w:lang w:val="en-US"/>
                          </w:rPr>
                          <w:t>Cases included (n)</w:t>
                        </w:r>
                      </w:p>
                      <w:p w14:paraId="73E14DA4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Subgroup A (</w:t>
                        </w:r>
                        <w:r w:rsidRPr="00E32D4F"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)</w:t>
                        </w:r>
                      </w:p>
                      <w:p w14:paraId="256C9493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Subgroup B (</w:t>
                        </w:r>
                        <w:r w:rsidRPr="00E32D4F"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 xml:space="preserve">) </w:t>
                        </w:r>
                      </w:p>
                      <w:p w14:paraId="518C98F4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(…)</w:t>
                        </w:r>
                      </w:p>
                      <w:p w14:paraId="19D4A268" w14:textId="77777777" w:rsidR="00E32D4F" w:rsidRPr="00E32D4F" w:rsidRDefault="00E32D4F" w:rsidP="00E32D4F">
                        <w:pPr>
                          <w:pStyle w:val="NormalWeb"/>
                          <w:spacing w:after="0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rect>
                <v:shape id="Connector: Elbow 42" o:spid="_x0000_s1041" type="#_x0000_t34" style="position:absolute;left:12096;top:16561;width:1538;height:1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" strokecolor="windowText" strokeweight=".5pt">
                  <v:stroke endarrow="block"/>
                </v:shape>
                <v:rect id="Rectangle 51" o:spid="_x0000_s1042" style="position:absolute;left:4256;top:29631;width:17197;height: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" filled="f" strokecolor="windowText" strokeweight="1pt">
                  <v:textbox inset="1.76192mm,.88106mm,1.76192mm,.88106mm">
                    <w:txbxContent>
                      <w:p w14:paraId="0D673A7D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4"/>
                            <w:lang w:val="en-US"/>
                          </w:rPr>
                          <w:t>Cases included (n)</w:t>
                        </w:r>
                      </w:p>
                      <w:p w14:paraId="4C3B848F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Subgroup A (</w:t>
                        </w:r>
                        <w:r w:rsidRPr="00E32D4F"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)</w:t>
                        </w:r>
                      </w:p>
                      <w:p w14:paraId="22592FCD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Subgroup B (</w:t>
                        </w:r>
                        <w:r w:rsidRPr="00E32D4F"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 xml:space="preserve">) </w:t>
                        </w:r>
                      </w:p>
                      <w:p w14:paraId="528B9ABF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n-US"/>
                          </w:rPr>
                          <w:t>(…)</w:t>
                        </w:r>
                      </w:p>
                      <w:p w14:paraId="50BC71F8" w14:textId="77777777" w:rsidR="00E32D4F" w:rsidRPr="00E32D4F" w:rsidRDefault="00E32D4F" w:rsidP="00E32D4F">
                        <w:pPr>
                          <w:pStyle w:val="NormalWeb"/>
                          <w:spacing w:after="0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</w:p>
                    </w:txbxContent>
                  </v:textbox>
                </v:rect>
                <v:shape id="Connector: Elbow 52" o:spid="_x0000_s1043" type="#_x0000_t34" style="position:absolute;left:11675;top:28435;width:2375;height:1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" strokecolor="windowText" strokeweight=".5pt">
                  <v:stroke endarrow="block"/>
                </v:shape>
                <v:rect id="Rectangle 53" o:spid="_x0000_s1044" style="position:absolute;left:4261;top:41173;width:17197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" filled="f" strokecolor="windowText" strokeweight="1pt">
                  <v:textbox inset="1.76192mm,.88106mm,1.76192mm,.88106mm">
                    <w:txbxContent>
                      <w:p w14:paraId="686D161A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4"/>
                            <w:lang w:val="pt-PT"/>
                          </w:rPr>
                          <w:t>Cases for analysis (n)</w:t>
                        </w:r>
                      </w:p>
                      <w:p w14:paraId="3BF5C993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pt-PT"/>
                          </w:rPr>
                          <w:t>Subgroup A (</w:t>
                        </w:r>
                        <w:r w:rsidRPr="00E32D4F"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24"/>
                            <w:lang w:val="pt-PT"/>
                          </w:rPr>
                          <w:t>n</w:t>
                        </w: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pt-PT"/>
                          </w:rPr>
                          <w:t>)</w:t>
                        </w:r>
                      </w:p>
                      <w:p w14:paraId="5F42D5FB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pt-PT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pt-PT"/>
                          </w:rPr>
                          <w:t>Subgroup B (</w:t>
                        </w:r>
                        <w:r w:rsidRPr="00E32D4F"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24"/>
                            <w:lang w:val="pt-PT"/>
                          </w:rPr>
                          <w:t>n</w:t>
                        </w: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pt-PT"/>
                          </w:rPr>
                          <w:t xml:space="preserve">) </w:t>
                        </w:r>
                      </w:p>
                      <w:p w14:paraId="2217E643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 w:rsidRPr="00E32D4F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pt-PT"/>
                          </w:rPr>
                          <w:t>(...)</w:t>
                        </w:r>
                      </w:p>
                    </w:txbxContent>
                  </v:textbox>
                </v:rect>
                <v:shape id="Connector: Elbow 54" o:spid="_x0000_s1045" type="#_x0000_t34" style="position:absolute;left:11938;top:40252;width:1837;height: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" strokecolor="windowText" strokeweight=".5pt">
                  <v:stroke endarrow="block"/>
                </v:shape>
                <v:rect id="Rectangle 58" o:spid="_x0000_s1046" style="position:absolute;left:23439;top:37076;width:17197;height:6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" fillcolor="#f2f2f2" strokecolor="windowText" strokeweight="1pt">
                  <v:textbox inset="1.76192mm,.88106mm,1.76192mm,.88106mm">
                    <w:txbxContent>
                      <w:p w14:paraId="09E95749" w14:textId="77777777" w:rsidR="00E32D4F" w:rsidRPr="00E32D4F" w:rsidRDefault="00E32D4F" w:rsidP="00E32D4F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E32D4F">
                          <w:rPr>
                            <w:rFonts w:ascii="Calibri" w:eastAsia="+mn-ea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Final data cleaning </w:t>
                        </w:r>
                      </w:p>
                    </w:txbxContent>
                  </v:textbox>
                </v:rect>
                <v:shape id="Straight Arrow Connector 36" o:spid="_x0000_s1047" type="#_x0000_t34" style="position:absolute;left:11143;top:18446;width:12894;height:94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" adj="19181" strokecolor="windowText" strokeweight=".5pt">
                  <v:stroke dashstyle="dash" endarrow="block"/>
                </v:shape>
                <w10:anchorlock/>
              </v:group>
            </w:pict>
          </mc:Fallback>
        </mc:AlternateContent>
      </w:r>
    </w:p>
    <w:p w14:paraId="26958E3F" w14:textId="77777777" w:rsidR="0029514B" w:rsidRDefault="0029514B" w:rsidP="00E32D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538B701" w14:textId="77777777" w:rsidR="0029514B" w:rsidRDefault="0029514B">
      <w:pPr>
        <w:spacing w:after="0" w:line="240" w:lineRule="auto"/>
        <w:rPr>
          <w:rStyle w:val="normaltextrun"/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br w:type="page"/>
      </w:r>
    </w:p>
    <w:p w14:paraId="407B7407" w14:textId="77777777" w:rsidR="0029514B" w:rsidRDefault="0029514B" w:rsidP="00E32D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DA24885" w14:textId="77777777" w:rsidR="0029514B" w:rsidRDefault="0029514B" w:rsidP="00E32D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ED0C51E" w14:textId="77777777" w:rsidR="0029514B" w:rsidRDefault="0029514B" w:rsidP="00E32D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3358309" w14:textId="5C2FA765" w:rsidR="00E32D4F" w:rsidRDefault="00E32D4F" w:rsidP="00E32D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Footnote:</w:t>
      </w:r>
      <w:r>
        <w:rPr>
          <w:rStyle w:val="normaltextrun"/>
          <w:rFonts w:ascii="Calibri" w:hAnsi="Calibri" w:cs="Calibri"/>
          <w:sz w:val="22"/>
          <w:szCs w:val="22"/>
        </w:rPr>
        <w:t xml:space="preserve"> This flowchart can be adapted to provide details on data selection for</w:t>
      </w:r>
      <w:r w:rsidR="00F0727C">
        <w:rPr>
          <w:rStyle w:val="normaltextrun"/>
          <w:rFonts w:ascii="Calibri" w:hAnsi="Calibri" w:cs="Calibri"/>
          <w:sz w:val="22"/>
          <w:szCs w:val="22"/>
        </w:rPr>
        <w:t xml:space="preserve"> different type</w:t>
      </w:r>
      <w:r w:rsidR="005802F0">
        <w:rPr>
          <w:rStyle w:val="normaltextrun"/>
          <w:rFonts w:ascii="Calibri" w:hAnsi="Calibri" w:cs="Calibri"/>
          <w:sz w:val="22"/>
          <w:szCs w:val="22"/>
        </w:rPr>
        <w:t>s</w:t>
      </w:r>
      <w:r w:rsidR="00F0727C">
        <w:rPr>
          <w:rStyle w:val="normaltextrun"/>
          <w:rFonts w:ascii="Calibri" w:hAnsi="Calibri" w:cs="Calibri"/>
          <w:sz w:val="22"/>
          <w:szCs w:val="22"/>
        </w:rPr>
        <w:t xml:space="preserve"> of </w:t>
      </w:r>
      <w:r>
        <w:rPr>
          <w:rStyle w:val="normaltextrun"/>
          <w:rFonts w:ascii="Calibri" w:hAnsi="Calibri" w:cs="Calibri"/>
          <w:sz w:val="22"/>
          <w:szCs w:val="22"/>
        </w:rPr>
        <w:t xml:space="preserve">real-world evidence studies in oncology. Some suggestion for </w:t>
      </w:r>
      <w:r w:rsidR="1883FACC" w:rsidRPr="2013C9F4">
        <w:rPr>
          <w:rStyle w:val="normaltextrun"/>
          <w:rFonts w:ascii="Calibri" w:hAnsi="Calibri" w:cs="Calibri"/>
          <w:sz w:val="22"/>
          <w:szCs w:val="22"/>
        </w:rPr>
        <w:t>its use and</w:t>
      </w:r>
      <w:r>
        <w:rPr>
          <w:rStyle w:val="normaltextrun"/>
          <w:rFonts w:ascii="Calibri" w:hAnsi="Calibri" w:cs="Calibri"/>
          <w:sz w:val="22"/>
          <w:szCs w:val="22"/>
        </w:rPr>
        <w:t xml:space="preserve"> adaptation:</w:t>
      </w:r>
      <w:r w:rsidRPr="2013C9F4"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6F0C2B1" w14:textId="77777777" w:rsidR="00E32D4F" w:rsidRDefault="00E32D4F" w:rsidP="00E32D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D69D2A6" w14:textId="7EDE68D2" w:rsidR="00E32D4F" w:rsidRDefault="00E32D4F" w:rsidP="000F1C5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only one dataset</w:t>
      </w:r>
      <w:r w:rsidR="7BF96879" w:rsidRPr="2F32987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167CDA61" w:rsidRPr="2F32987B">
        <w:rPr>
          <w:rStyle w:val="normaltextrun"/>
          <w:rFonts w:ascii="Calibri" w:hAnsi="Calibri" w:cs="Calibri"/>
          <w:sz w:val="22"/>
          <w:szCs w:val="22"/>
        </w:rPr>
        <w:t xml:space="preserve">is </w:t>
      </w:r>
      <w:r w:rsidR="7BF96879" w:rsidRPr="2F32987B">
        <w:rPr>
          <w:rStyle w:val="normaltextrun"/>
          <w:rFonts w:ascii="Calibri" w:hAnsi="Calibri" w:cs="Calibri"/>
          <w:sz w:val="22"/>
          <w:szCs w:val="22"/>
        </w:rPr>
        <w:t>used</w:t>
      </w:r>
      <w:r>
        <w:rPr>
          <w:rStyle w:val="normaltextrun"/>
          <w:rFonts w:ascii="Calibri" w:hAnsi="Calibri" w:cs="Calibri"/>
          <w:sz w:val="22"/>
          <w:szCs w:val="22"/>
        </w:rPr>
        <w:t>, delete information related to “dataset 2+”</w:t>
      </w:r>
      <w:r w:rsidRPr="2F32987B">
        <w:rPr>
          <w:rStyle w:val="normaltextrun"/>
          <w:rFonts w:ascii="Calibri" w:hAnsi="Calibri" w:cs="Calibri"/>
          <w:sz w:val="22"/>
          <w:szCs w:val="22"/>
        </w:rPr>
        <w:t> </w:t>
      </w:r>
      <w:r w:rsidR="00CA0EC4" w:rsidRPr="2F32987B">
        <w:rPr>
          <w:rStyle w:val="normaltextrun"/>
          <w:rFonts w:ascii="Calibri" w:hAnsi="Calibri" w:cs="Calibri"/>
          <w:sz w:val="22"/>
          <w:szCs w:val="22"/>
        </w:rPr>
        <w:t>and</w:t>
      </w:r>
      <w:r w:rsidR="00CA0EC4">
        <w:rPr>
          <w:rStyle w:val="normaltextrun"/>
          <w:rFonts w:ascii="Calibri" w:hAnsi="Calibri" w:cs="Calibri"/>
          <w:sz w:val="22"/>
          <w:szCs w:val="22"/>
        </w:rPr>
        <w:t xml:space="preserve"> dataset linkage or merging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11F5F3" w14:textId="193048E6" w:rsidR="007516FB" w:rsidRDefault="007516FB" w:rsidP="000F1C5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Page orientation can be changed to landscape if useful for better visualization (e.g</w:t>
      </w:r>
      <w:r w:rsidR="1183F253" w:rsidRPr="13222F10">
        <w:rPr>
          <w:rStyle w:val="eop"/>
          <w:rFonts w:ascii="Calibri" w:hAnsi="Calibri" w:cs="Calibri"/>
          <w:sz w:val="22"/>
          <w:szCs w:val="22"/>
        </w:rPr>
        <w:t>.</w:t>
      </w:r>
      <w:r w:rsidR="00F0727C">
        <w:rPr>
          <w:rStyle w:val="eop"/>
          <w:rFonts w:ascii="Calibri" w:hAnsi="Calibri" w:cs="Calibri"/>
          <w:sz w:val="22"/>
          <w:szCs w:val="22"/>
        </w:rPr>
        <w:t>&gt; 2 datasets).</w:t>
      </w:r>
    </w:p>
    <w:p w14:paraId="7FC2F5AE" w14:textId="14228198" w:rsidR="00E32D4F" w:rsidRDefault="00E32D4F" w:rsidP="000F1C5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multiple datasets </w:t>
      </w:r>
      <w:r w:rsidR="4246A89F" w:rsidRPr="2F32987B">
        <w:rPr>
          <w:rStyle w:val="normaltextrun"/>
          <w:rFonts w:ascii="Calibri" w:hAnsi="Calibri" w:cs="Calibri"/>
          <w:sz w:val="22"/>
          <w:szCs w:val="22"/>
        </w:rPr>
        <w:t xml:space="preserve">are </w:t>
      </w:r>
      <w:r>
        <w:rPr>
          <w:rStyle w:val="normaltextrun"/>
          <w:rFonts w:ascii="Calibri" w:hAnsi="Calibri" w:cs="Calibri"/>
          <w:sz w:val="22"/>
          <w:szCs w:val="22"/>
        </w:rPr>
        <w:t>used, we suggest to provide aggregated analysis to a maximum of 3 at the “data source” level</w:t>
      </w:r>
      <w:r w:rsidRPr="2013C9F4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If relevant, more details per dataset could be provided in supplementary material</w:t>
      </w:r>
      <w:r w:rsidR="005802F0">
        <w:rPr>
          <w:rStyle w:val="normaltextrun"/>
          <w:rFonts w:ascii="Calibri" w:hAnsi="Calibri" w:cs="Calibri"/>
          <w:sz w:val="22"/>
          <w:szCs w:val="22"/>
        </w:rPr>
        <w:t xml:space="preserve"> and/or described in the manuscript.</w:t>
      </w:r>
    </w:p>
    <w:p w14:paraId="2490A639" w14:textId="4E69C7CD" w:rsidR="001F26C2" w:rsidRDefault="0062167A" w:rsidP="001F26C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2167A">
        <w:rPr>
          <w:rFonts w:ascii="Calibri" w:hAnsi="Calibri" w:cs="Calibri"/>
          <w:sz w:val="22"/>
          <w:szCs w:val="22"/>
        </w:rPr>
        <w:t>Dashed lines represent possibilities for linkage between datasets, to be adapted in each study.</w:t>
      </w:r>
    </w:p>
    <w:p w14:paraId="4E43AB64" w14:textId="42A289F7" w:rsidR="00E32D4F" w:rsidRPr="001F26C2" w:rsidRDefault="3198D8A6" w:rsidP="001F26C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F26C2">
        <w:rPr>
          <w:rFonts w:ascii="Calibri" w:hAnsi="Calibri" w:cs="Calibri"/>
          <w:sz w:val="22"/>
          <w:szCs w:val="22"/>
        </w:rPr>
        <w:t>For particular cases (e.g. cost-effectiveness and use of validation cohorts) the flowchart can be adapted and details for each groups provided.</w:t>
      </w:r>
    </w:p>
    <w:p w14:paraId="4D874A1A" w14:textId="779636B7" w:rsidR="00E32D4F" w:rsidRDefault="00E32D4F" w:rsidP="001F26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32987B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32A122" w14:textId="5D0C3A4F" w:rsidR="00E32D4F" w:rsidRPr="00B22962" w:rsidRDefault="00B22962" w:rsidP="1766CB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B22962">
        <w:rPr>
          <w:rStyle w:val="normaltextrun"/>
          <w:rFonts w:ascii="Calibri" w:hAnsi="Calibri" w:cs="Calibri"/>
          <w:b/>
          <w:bCs/>
          <w:sz w:val="22"/>
          <w:szCs w:val="22"/>
        </w:rPr>
        <w:t>To access full manuscripts and for citations, please consider the following references and links</w:t>
      </w:r>
      <w:r w:rsidR="15C12714" w:rsidRPr="00B2296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</w:p>
    <w:p w14:paraId="5C8E73D3" w14:textId="77777777" w:rsidR="00E32D4F" w:rsidRPr="00E32D4F" w:rsidRDefault="00E32D4F" w:rsidP="00B22962">
      <w:pPr>
        <w:spacing w:after="0"/>
      </w:pPr>
    </w:p>
    <w:p w14:paraId="73081740" w14:textId="6F2881E4" w:rsidR="1766CB2B" w:rsidRPr="00B22962" w:rsidRDefault="00666700" w:rsidP="00B22962">
      <w:pPr>
        <w:pStyle w:val="ListParagraph"/>
        <w:numPr>
          <w:ilvl w:val="0"/>
          <w:numId w:val="9"/>
        </w:numPr>
        <w:rPr>
          <w:rStyle w:val="normaltextrun"/>
          <w:rFonts w:ascii="Calibri" w:hAnsi="Calibri" w:cs="Calibri"/>
        </w:rPr>
      </w:pPr>
      <w:proofErr w:type="spellStart"/>
      <w:r w:rsidRPr="00B22962">
        <w:rPr>
          <w:rStyle w:val="normaltextrun"/>
          <w:rFonts w:ascii="Calibri" w:hAnsi="Calibri" w:cs="Calibri"/>
          <w:lang w:eastAsia="en-GB"/>
        </w:rPr>
        <w:t>Castelo-Branco</w:t>
      </w:r>
      <w:proofErr w:type="spellEnd"/>
      <w:r w:rsidRPr="00B22962">
        <w:rPr>
          <w:rStyle w:val="normaltextrun"/>
          <w:rFonts w:ascii="Calibri" w:hAnsi="Calibri" w:cs="Calibri"/>
          <w:lang w:eastAsia="en-GB"/>
        </w:rPr>
        <w:t xml:space="preserve"> </w:t>
      </w:r>
      <w:r w:rsidR="54DC4ADE" w:rsidRPr="00B22962">
        <w:rPr>
          <w:rStyle w:val="normaltextrun"/>
          <w:rFonts w:ascii="Calibri" w:hAnsi="Calibri" w:cs="Calibri"/>
          <w:lang w:eastAsia="en-GB"/>
        </w:rPr>
        <w:t xml:space="preserve">L et al. “ESMO Guidance for Reporting Oncology </w:t>
      </w:r>
      <w:r w:rsidR="000F5ED3">
        <w:rPr>
          <w:rStyle w:val="normaltextrun"/>
          <w:rFonts w:ascii="Calibri" w:hAnsi="Calibri" w:cs="Calibri"/>
          <w:lang w:eastAsia="en-GB"/>
        </w:rPr>
        <w:t>r</w:t>
      </w:r>
      <w:r w:rsidR="54DC4ADE" w:rsidRPr="00B22962">
        <w:rPr>
          <w:rStyle w:val="normaltextrun"/>
          <w:rFonts w:ascii="Calibri" w:hAnsi="Calibri" w:cs="Calibri"/>
          <w:lang w:eastAsia="en-GB"/>
        </w:rPr>
        <w:t xml:space="preserve">eal-World </w:t>
      </w:r>
      <w:r w:rsidR="000F5ED3">
        <w:rPr>
          <w:rStyle w:val="normaltextrun"/>
          <w:rFonts w:ascii="Calibri" w:hAnsi="Calibri" w:cs="Calibri"/>
          <w:lang w:eastAsia="en-GB"/>
        </w:rPr>
        <w:t>e</w:t>
      </w:r>
      <w:r w:rsidR="54DC4ADE" w:rsidRPr="00B22962">
        <w:rPr>
          <w:rStyle w:val="normaltextrun"/>
          <w:rFonts w:ascii="Calibri" w:hAnsi="Calibri" w:cs="Calibri"/>
          <w:lang w:eastAsia="en-GB"/>
        </w:rPr>
        <w:t>vidence (GROW)".</w:t>
      </w:r>
      <w:r w:rsidR="50942599" w:rsidRPr="00B22962">
        <w:rPr>
          <w:rStyle w:val="normaltextrun"/>
          <w:rFonts w:ascii="Calibri" w:hAnsi="Calibri" w:cs="Calibri"/>
          <w:lang w:eastAsia="en-GB"/>
        </w:rPr>
        <w:t xml:space="preserve"> </w:t>
      </w:r>
      <w:r w:rsidR="54DC4ADE" w:rsidRPr="00B22962">
        <w:rPr>
          <w:rStyle w:val="normaltextrun"/>
          <w:rFonts w:ascii="Calibri" w:hAnsi="Calibri" w:cs="Calibri"/>
          <w:lang w:eastAsia="en-GB"/>
        </w:rPr>
        <w:t>Ann Oncol 2023; 34:  10.1016/j.annonc.2023.10.001</w:t>
      </w:r>
      <w:r w:rsidR="00B22962">
        <w:rPr>
          <w:rStyle w:val="normaltextrun"/>
          <w:rFonts w:ascii="Calibri" w:hAnsi="Calibri" w:cs="Calibri"/>
          <w:lang w:eastAsia="en-GB"/>
        </w:rPr>
        <w:br/>
      </w:r>
    </w:p>
    <w:p w14:paraId="63E1C2AA" w14:textId="2C656C3E" w:rsidR="54DC4ADE" w:rsidRPr="002363E5" w:rsidRDefault="00666700" w:rsidP="00B22962">
      <w:pPr>
        <w:pStyle w:val="ListParagraph"/>
        <w:numPr>
          <w:ilvl w:val="0"/>
          <w:numId w:val="8"/>
        </w:numPr>
        <w:rPr>
          <w:rStyle w:val="normaltextrun"/>
          <w:rFonts w:ascii="Calibri" w:hAnsi="Calibri" w:cs="Calibri"/>
        </w:rPr>
      </w:pPr>
      <w:proofErr w:type="spellStart"/>
      <w:r w:rsidRPr="002363E5">
        <w:rPr>
          <w:rStyle w:val="normaltextrun"/>
          <w:rFonts w:ascii="Calibri" w:hAnsi="Calibri" w:cs="Calibri"/>
          <w:lang w:eastAsia="en-GB"/>
        </w:rPr>
        <w:t>Castelo-Branco</w:t>
      </w:r>
      <w:proofErr w:type="spellEnd"/>
      <w:r w:rsidRPr="002363E5">
        <w:rPr>
          <w:rStyle w:val="normaltextrun"/>
          <w:rFonts w:ascii="Calibri" w:hAnsi="Calibri" w:cs="Calibri"/>
          <w:lang w:eastAsia="en-GB"/>
        </w:rPr>
        <w:t xml:space="preserve"> </w:t>
      </w:r>
      <w:r w:rsidR="00B22962" w:rsidRPr="002363E5">
        <w:rPr>
          <w:rStyle w:val="normaltextrun"/>
          <w:rFonts w:ascii="Calibri" w:hAnsi="Calibri" w:cs="Calibri"/>
          <w:lang w:eastAsia="en-GB"/>
        </w:rPr>
        <w:t xml:space="preserve">L </w:t>
      </w:r>
      <w:r w:rsidR="54DC4ADE" w:rsidRPr="002363E5">
        <w:rPr>
          <w:rStyle w:val="normaltextrun"/>
          <w:rFonts w:ascii="Calibri" w:hAnsi="Calibri" w:cs="Calibri"/>
          <w:lang w:eastAsia="en-GB"/>
        </w:rPr>
        <w:t xml:space="preserve">et al. “ESMO Guidance for Reporting Oncology </w:t>
      </w:r>
      <w:r w:rsidR="000F5ED3">
        <w:rPr>
          <w:rStyle w:val="normaltextrun"/>
          <w:rFonts w:ascii="Calibri" w:hAnsi="Calibri" w:cs="Calibri"/>
          <w:lang w:eastAsia="en-GB"/>
        </w:rPr>
        <w:t>r</w:t>
      </w:r>
      <w:r w:rsidR="54DC4ADE" w:rsidRPr="002363E5">
        <w:rPr>
          <w:rStyle w:val="normaltextrun"/>
          <w:rFonts w:ascii="Calibri" w:hAnsi="Calibri" w:cs="Calibri"/>
          <w:lang w:eastAsia="en-GB"/>
        </w:rPr>
        <w:t xml:space="preserve">eal-World </w:t>
      </w:r>
      <w:r w:rsidR="000F5ED3">
        <w:rPr>
          <w:rStyle w:val="normaltextrun"/>
          <w:rFonts w:ascii="Calibri" w:hAnsi="Calibri" w:cs="Calibri"/>
          <w:lang w:eastAsia="en-GB"/>
        </w:rPr>
        <w:t>e</w:t>
      </w:r>
      <w:r w:rsidR="54DC4ADE" w:rsidRPr="002363E5">
        <w:rPr>
          <w:rStyle w:val="normaltextrun"/>
          <w:rFonts w:ascii="Calibri" w:hAnsi="Calibri" w:cs="Calibri"/>
          <w:lang w:eastAsia="en-GB"/>
        </w:rPr>
        <w:t>vidence (GROW)". ESMO Real World Data &amp; Digital Oncol 2023; 1: 10.1016/j.esmorw.2023.10.001</w:t>
      </w:r>
    </w:p>
    <w:p w14:paraId="4E0E817F" w14:textId="282CD5DA" w:rsidR="1766CB2B" w:rsidRDefault="1766CB2B" w:rsidP="1766CB2B">
      <w:pPr>
        <w:rPr>
          <w:rFonts w:eastAsia="Arial" w:cs="Arial"/>
          <w:szCs w:val="20"/>
        </w:rPr>
      </w:pPr>
    </w:p>
    <w:p w14:paraId="2F3F609A" w14:textId="5153C661" w:rsidR="1766CB2B" w:rsidRDefault="1766CB2B" w:rsidP="1766CB2B">
      <w:pPr>
        <w:rPr>
          <w:rFonts w:eastAsia="Arial" w:cs="Arial"/>
          <w:szCs w:val="20"/>
        </w:rPr>
      </w:pPr>
    </w:p>
    <w:p w14:paraId="3ACD6767" w14:textId="6626A1BA" w:rsidR="1766CB2B" w:rsidRDefault="1766CB2B" w:rsidP="1766CB2B">
      <w:pPr>
        <w:rPr>
          <w:rFonts w:eastAsia="Arial" w:cs="Arial"/>
          <w:szCs w:val="20"/>
        </w:rPr>
      </w:pPr>
    </w:p>
    <w:p w14:paraId="1E2771FD" w14:textId="3CD8A955" w:rsidR="1766CB2B" w:rsidRDefault="1766CB2B" w:rsidP="1766CB2B">
      <w:pPr>
        <w:rPr>
          <w:rFonts w:eastAsia="Arial" w:cs="Arial"/>
          <w:szCs w:val="20"/>
        </w:rPr>
      </w:pPr>
    </w:p>
    <w:sectPr w:rsidR="1766CB2B" w:rsidSect="00F84F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134" w:bottom="1531" w:left="1134" w:header="85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5B67" w14:textId="77777777" w:rsidR="007969CD" w:rsidRDefault="007969CD" w:rsidP="004474B1">
      <w:pPr>
        <w:spacing w:line="240" w:lineRule="auto"/>
      </w:pPr>
      <w:r>
        <w:separator/>
      </w:r>
    </w:p>
  </w:endnote>
  <w:endnote w:type="continuationSeparator" w:id="0">
    <w:p w14:paraId="7C8398F4" w14:textId="77777777" w:rsidR="007969CD" w:rsidRDefault="007969CD" w:rsidP="004474B1">
      <w:pPr>
        <w:spacing w:line="240" w:lineRule="auto"/>
      </w:pPr>
      <w:r>
        <w:continuationSeparator/>
      </w:r>
    </w:p>
  </w:endnote>
  <w:endnote w:type="continuationNotice" w:id="1">
    <w:p w14:paraId="28F96526" w14:textId="77777777" w:rsidR="007969CD" w:rsidRDefault="00796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Std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8AA2" w14:textId="77777777" w:rsidR="00D34091" w:rsidRDefault="00D34091" w:rsidP="00110E1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14F21" w14:textId="77777777" w:rsidR="00D34091" w:rsidRDefault="00D34091" w:rsidP="005923B7">
    <w:pPr>
      <w:pStyle w:val="Foot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57C81" w14:textId="77777777" w:rsidR="00D34091" w:rsidRDefault="00D34091" w:rsidP="005923B7">
    <w:pPr>
      <w:pStyle w:val="Footer"/>
      <w:ind w:right="360"/>
    </w:pPr>
  </w:p>
  <w:p w14:paraId="5EC88468" w14:textId="77777777" w:rsidR="00D34091" w:rsidRDefault="00D34091"/>
  <w:p w14:paraId="43D77E04" w14:textId="77777777" w:rsidR="00D34091" w:rsidRDefault="00D34091"/>
  <w:p w14:paraId="0A839D97" w14:textId="77777777" w:rsidR="00D34091" w:rsidRDefault="00D34091"/>
  <w:p w14:paraId="30CAA144" w14:textId="77777777" w:rsidR="00D34091" w:rsidRDefault="00D340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240E" w14:textId="11217244" w:rsidR="00983D7E" w:rsidRPr="00983D7E" w:rsidRDefault="00D34091" w:rsidP="00983D7E">
    <w:pPr>
      <w:pBdr>
        <w:top w:val="single" w:sz="4" w:space="0" w:color="auto"/>
      </w:pBdr>
      <w:tabs>
        <w:tab w:val="center" w:pos="4680"/>
        <w:tab w:val="right" w:pos="9360"/>
      </w:tabs>
      <w:spacing w:after="120"/>
      <w:ind w:right="360"/>
      <w:rPr>
        <w:rFonts w:ascii="Calibri" w:eastAsia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7F5F7" wp14:editId="53E06637">
              <wp:simplePos x="0" y="0"/>
              <wp:positionH relativeFrom="column">
                <wp:posOffset>114300</wp:posOffset>
              </wp:positionH>
              <wp:positionV relativeFrom="paragraph">
                <wp:posOffset>-2572385</wp:posOffset>
              </wp:positionV>
              <wp:extent cx="45719" cy="45719"/>
              <wp:effectExtent l="50800" t="25400" r="56515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du="http://schemas.microsoft.com/office/word/2023/wordml/word16du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66520" w14:textId="77777777" w:rsidR="00D34091" w:rsidRDefault="00D340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7F5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9pt;margin-top:-202.55pt;width:3.6pt;height: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" filled="f" stroked="f">
              <v:textbox>
                <w:txbxContent>
                  <w:p w14:paraId="00D66520" w14:textId="77777777" w:rsidR="00D34091" w:rsidRDefault="00D34091"/>
                </w:txbxContent>
              </v:textbox>
            </v:shape>
          </w:pict>
        </mc:Fallback>
      </mc:AlternateContent>
    </w:r>
    <w:r w:rsidR="00983D7E">
      <w:rPr>
        <w:rFonts w:ascii="Calibri" w:eastAsia="Calibri" w:hAnsi="Calibri"/>
      </w:rPr>
      <w:tab/>
    </w:r>
    <w:r w:rsidR="00983D7E">
      <w:rPr>
        <w:rFonts w:ascii="Calibri" w:eastAsia="Calibri" w:hAnsi="Calibri"/>
      </w:rPr>
      <w:tab/>
    </w:r>
    <w:r w:rsidR="00983D7E" w:rsidRPr="00983D7E">
      <w:rPr>
        <w:rFonts w:ascii="Calibri" w:eastAsia="Calibri" w:hAnsi="Calibri"/>
      </w:rPr>
      <w:t xml:space="preserve">Page </w:t>
    </w:r>
    <w:r w:rsidR="00983D7E" w:rsidRPr="00983D7E">
      <w:rPr>
        <w:rFonts w:ascii="Calibri" w:eastAsia="Calibri" w:hAnsi="Calibri"/>
      </w:rPr>
      <w:fldChar w:fldCharType="begin"/>
    </w:r>
    <w:r w:rsidR="00983D7E" w:rsidRPr="00983D7E">
      <w:rPr>
        <w:rFonts w:ascii="Calibri" w:eastAsia="Calibri" w:hAnsi="Calibri"/>
      </w:rPr>
      <w:instrText xml:space="preserve"> PAGE  \* MERGEFORMAT </w:instrText>
    </w:r>
    <w:r w:rsidR="00983D7E" w:rsidRPr="00983D7E">
      <w:rPr>
        <w:rFonts w:ascii="Calibri" w:eastAsia="Calibri" w:hAnsi="Calibri"/>
      </w:rPr>
      <w:fldChar w:fldCharType="separate"/>
    </w:r>
    <w:r w:rsidR="00983D7E" w:rsidRPr="00983D7E">
      <w:rPr>
        <w:rFonts w:ascii="Calibri" w:eastAsia="Calibri" w:hAnsi="Calibri"/>
      </w:rPr>
      <w:t>2</w:t>
    </w:r>
    <w:r w:rsidR="00983D7E" w:rsidRPr="00983D7E">
      <w:rPr>
        <w:rFonts w:ascii="Calibri" w:eastAsia="Calibri" w:hAnsi="Calibri"/>
      </w:rPr>
      <w:fldChar w:fldCharType="end"/>
    </w:r>
    <w:r w:rsidR="00983D7E" w:rsidRPr="00983D7E">
      <w:rPr>
        <w:rFonts w:ascii="Calibri" w:eastAsia="Calibri" w:hAnsi="Calibri"/>
      </w:rPr>
      <w:t xml:space="preserve"> of </w:t>
    </w:r>
    <w:r w:rsidR="00983D7E" w:rsidRPr="00983D7E">
      <w:rPr>
        <w:rFonts w:ascii="Calibri" w:eastAsia="Calibri" w:hAnsi="Calibri"/>
      </w:rPr>
      <w:fldChar w:fldCharType="begin"/>
    </w:r>
    <w:r w:rsidR="00983D7E" w:rsidRPr="00983D7E">
      <w:rPr>
        <w:rFonts w:ascii="Calibri" w:eastAsia="Calibri" w:hAnsi="Calibri"/>
      </w:rPr>
      <w:instrText xml:space="preserve"> NUMPAGES  \* MERGEFORMAT </w:instrText>
    </w:r>
    <w:r w:rsidR="00983D7E" w:rsidRPr="00983D7E">
      <w:rPr>
        <w:rFonts w:ascii="Calibri" w:eastAsia="Calibri" w:hAnsi="Calibri"/>
      </w:rPr>
      <w:fldChar w:fldCharType="separate"/>
    </w:r>
    <w:r w:rsidR="00983D7E" w:rsidRPr="00983D7E">
      <w:rPr>
        <w:rFonts w:ascii="Calibri" w:eastAsia="Calibri" w:hAnsi="Calibri"/>
      </w:rPr>
      <w:t>3</w:t>
    </w:r>
    <w:r w:rsidR="00983D7E" w:rsidRPr="00983D7E">
      <w:rPr>
        <w:rFonts w:ascii="Calibri" w:eastAsia="Calibri" w:hAnsi="Calibri"/>
      </w:rPr>
      <w:fldChar w:fldCharType="end"/>
    </w:r>
  </w:p>
  <w:p w14:paraId="0CEFC762" w14:textId="7BAE22A7" w:rsidR="00D34091" w:rsidRDefault="00D34091" w:rsidP="00983D7E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8782" w14:textId="77777777" w:rsidR="005E7DAD" w:rsidRPr="005E7DAD" w:rsidRDefault="005E7DAD" w:rsidP="005E7DAD">
    <w:pPr>
      <w:tabs>
        <w:tab w:val="center" w:pos="4320"/>
        <w:tab w:val="right" w:pos="8640"/>
      </w:tabs>
      <w:spacing w:after="0" w:line="240" w:lineRule="auto"/>
      <w:rPr>
        <w:rFonts w:ascii="Arial Narrow" w:eastAsia="Times New Roman" w:hAnsi="Arial Narrow"/>
        <w:color w:val="1D345D"/>
        <w:sz w:val="22"/>
        <w:szCs w:val="20"/>
        <w:lang w:val="it-IT"/>
      </w:rPr>
    </w:pPr>
    <w:r w:rsidRPr="005E7DAD">
      <w:rPr>
        <w:rFonts w:ascii="HelveticaLTStd-LightCond" w:eastAsia="Times New Roman" w:hAnsi="HelveticaLTStd-LightCond" w:cs="HelveticaLTStd-LightCond"/>
        <w:noProof/>
        <w:color w:val="002F5D"/>
        <w:spacing w:val="-2"/>
        <w:w w:val="98"/>
        <w:sz w:val="16"/>
        <w:szCs w:val="16"/>
        <w:lang w:val="en-US"/>
      </w:rPr>
      <w:drawing>
        <wp:anchor distT="0" distB="0" distL="114300" distR="114300" simplePos="0" relativeHeight="251658243" behindDoc="0" locked="0" layoutInCell="1" allowOverlap="1" wp14:anchorId="2B1DAF5D" wp14:editId="2CDD4326">
          <wp:simplePos x="0" y="0"/>
          <wp:positionH relativeFrom="column">
            <wp:posOffset>4162425</wp:posOffset>
          </wp:positionH>
          <wp:positionV relativeFrom="paragraph">
            <wp:posOffset>-173990</wp:posOffset>
          </wp:positionV>
          <wp:extent cx="2586990" cy="1234440"/>
          <wp:effectExtent l="0" t="0" r="3810" b="3810"/>
          <wp:wrapNone/>
          <wp:docPr id="5" name="Picture 5" descr="Production:Production:ESMO_EurSocMedOncology:___Corporate:2015:Stationery:JPG:ESM_C2015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duction:Production:ESMO_EurSocMedOncology:___Corporate:2015:Stationery:JPG:ESM_C2015_Letterhead_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65776"/>
                  <a:stretch/>
                </pic:blipFill>
                <pic:spPr bwMode="auto">
                  <a:xfrm>
                    <a:off x="0" y="0"/>
                    <a:ext cx="258699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DAD">
      <w:rPr>
        <w:rFonts w:ascii="Arial Narrow" w:eastAsia="Times New Roman" w:hAnsi="Arial Narrow"/>
        <w:color w:val="1D345D"/>
        <w:sz w:val="22"/>
        <w:szCs w:val="20"/>
        <w:lang w:val="it-IT"/>
      </w:rPr>
      <w:t>ESMO Head Office</w:t>
    </w:r>
  </w:p>
  <w:p w14:paraId="06D9482B" w14:textId="77777777" w:rsidR="005E7DAD" w:rsidRPr="005E7DAD" w:rsidRDefault="005E7DAD" w:rsidP="005E7DAD">
    <w:pPr>
      <w:tabs>
        <w:tab w:val="center" w:pos="4320"/>
        <w:tab w:val="right" w:pos="8640"/>
      </w:tabs>
      <w:spacing w:after="0" w:line="240" w:lineRule="auto"/>
      <w:rPr>
        <w:rFonts w:ascii="Arial Narrow" w:eastAsia="Times New Roman" w:hAnsi="Arial Narrow"/>
        <w:color w:val="1D345D"/>
        <w:sz w:val="22"/>
        <w:szCs w:val="20"/>
        <w:lang w:val="it-IT"/>
      </w:rPr>
    </w:pPr>
    <w:r w:rsidRPr="005E7DAD">
      <w:rPr>
        <w:rFonts w:ascii="Arial Narrow" w:eastAsia="Times New Roman" w:hAnsi="Arial Narrow"/>
        <w:color w:val="1D345D"/>
        <w:sz w:val="22"/>
        <w:szCs w:val="20"/>
        <w:lang w:val="it-IT"/>
      </w:rPr>
      <w:t>Via Ginevra 4</w:t>
    </w:r>
  </w:p>
  <w:p w14:paraId="58B2471A" w14:textId="77777777" w:rsidR="005E7DAD" w:rsidRPr="005E7DAD" w:rsidRDefault="005E7DAD" w:rsidP="005E7DAD">
    <w:pPr>
      <w:tabs>
        <w:tab w:val="center" w:pos="4320"/>
        <w:tab w:val="right" w:pos="8640"/>
      </w:tabs>
      <w:spacing w:after="0" w:line="240" w:lineRule="auto"/>
      <w:rPr>
        <w:rFonts w:ascii="Arial Narrow" w:eastAsia="Times New Roman" w:hAnsi="Arial Narrow"/>
        <w:color w:val="1D345D"/>
        <w:sz w:val="22"/>
        <w:szCs w:val="20"/>
        <w:lang w:val="it-IT"/>
      </w:rPr>
    </w:pPr>
    <w:r w:rsidRPr="005E7DAD">
      <w:rPr>
        <w:rFonts w:ascii="Arial Narrow" w:eastAsia="Times New Roman" w:hAnsi="Arial Narrow"/>
        <w:color w:val="1D345D"/>
        <w:sz w:val="22"/>
        <w:szCs w:val="20"/>
        <w:lang w:val="it-IT"/>
      </w:rPr>
      <w:t>6900 Lugano</w:t>
    </w:r>
  </w:p>
  <w:p w14:paraId="16459ECB" w14:textId="42DFC3AC" w:rsidR="00D34091" w:rsidRPr="005E7DAD" w:rsidRDefault="005E7DAD" w:rsidP="005E7DAD">
    <w:pPr>
      <w:tabs>
        <w:tab w:val="center" w:pos="4320"/>
        <w:tab w:val="right" w:pos="8640"/>
      </w:tabs>
      <w:spacing w:after="0" w:line="240" w:lineRule="auto"/>
      <w:rPr>
        <w:rFonts w:ascii="Arial Narrow" w:eastAsia="Times New Roman" w:hAnsi="Arial Narrow"/>
        <w:color w:val="1D345D"/>
        <w:sz w:val="22"/>
        <w:szCs w:val="20"/>
        <w:lang w:val="it-IT"/>
      </w:rPr>
    </w:pPr>
    <w:r w:rsidRPr="005E7DAD">
      <w:rPr>
        <w:rFonts w:ascii="Arial Narrow" w:eastAsia="Times New Roman" w:hAnsi="Arial Narrow"/>
        <w:color w:val="1D345D"/>
        <w:sz w:val="22"/>
        <w:szCs w:val="20"/>
        <w:lang w:val="it-IT"/>
      </w:rPr>
      <w:t>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0EA5" w14:textId="77777777" w:rsidR="007969CD" w:rsidRDefault="007969CD" w:rsidP="004474B1">
      <w:pPr>
        <w:spacing w:line="240" w:lineRule="auto"/>
      </w:pPr>
      <w:r>
        <w:separator/>
      </w:r>
    </w:p>
  </w:footnote>
  <w:footnote w:type="continuationSeparator" w:id="0">
    <w:p w14:paraId="607C1EA9" w14:textId="77777777" w:rsidR="007969CD" w:rsidRDefault="007969CD" w:rsidP="004474B1">
      <w:pPr>
        <w:spacing w:line="240" w:lineRule="auto"/>
      </w:pPr>
      <w:r>
        <w:continuationSeparator/>
      </w:r>
    </w:p>
  </w:footnote>
  <w:footnote w:type="continuationNotice" w:id="1">
    <w:p w14:paraId="69FC224B" w14:textId="77777777" w:rsidR="007969CD" w:rsidRDefault="00796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AC43" w14:textId="77777777" w:rsidR="00D34091" w:rsidRDefault="00D34091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88FF5D0" wp14:editId="25D619A9">
          <wp:simplePos x="0" y="0"/>
          <wp:positionH relativeFrom="column">
            <wp:posOffset>12700</wp:posOffset>
          </wp:positionH>
          <wp:positionV relativeFrom="paragraph">
            <wp:posOffset>8255</wp:posOffset>
          </wp:positionV>
          <wp:extent cx="2087880" cy="12319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1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01D88" w14:textId="77777777" w:rsidR="00D34091" w:rsidRDefault="00D34091"/>
  <w:p w14:paraId="1B701431" w14:textId="77777777" w:rsidR="00D34091" w:rsidRDefault="00D34091"/>
  <w:p w14:paraId="2D07F041" w14:textId="77777777" w:rsidR="00D34091" w:rsidRDefault="00D34091"/>
  <w:p w14:paraId="7DE62E56" w14:textId="77777777" w:rsidR="00D34091" w:rsidRDefault="00D340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29F4" w14:textId="79C4A91E" w:rsidR="00D34091" w:rsidRPr="00872A54" w:rsidRDefault="00E02CDC" w:rsidP="002103E4">
    <w:pPr>
      <w:pStyle w:val="Header"/>
    </w:pPr>
    <w:r>
      <w:rPr>
        <w:noProof/>
      </w:rPr>
      <w:drawing>
        <wp:inline distT="0" distB="0" distL="0" distR="0" wp14:anchorId="2572AFB6" wp14:editId="6B22BEEA">
          <wp:extent cx="6116320" cy="1531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B0B16" w14:textId="77777777" w:rsidR="00D34091" w:rsidRDefault="00D340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C8F4" w14:textId="0D5EADE8" w:rsidR="00D34091" w:rsidRDefault="001E7FB4">
    <w:pPr>
      <w:pStyle w:val="Header"/>
    </w:pPr>
    <w:r>
      <w:rPr>
        <w:noProof/>
      </w:rPr>
      <w:drawing>
        <wp:inline distT="0" distB="0" distL="0" distR="0" wp14:anchorId="1B97BCF7" wp14:editId="147FFECD">
          <wp:extent cx="6114415" cy="152844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52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44FC"/>
    <w:multiLevelType w:val="hybridMultilevel"/>
    <w:tmpl w:val="69AA3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22B04"/>
    <w:multiLevelType w:val="hybridMultilevel"/>
    <w:tmpl w:val="F2E8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6409"/>
    <w:multiLevelType w:val="hybridMultilevel"/>
    <w:tmpl w:val="D33E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3894"/>
    <w:multiLevelType w:val="hybridMultilevel"/>
    <w:tmpl w:val="8054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C3692"/>
    <w:multiLevelType w:val="hybridMultilevel"/>
    <w:tmpl w:val="825A5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635B54"/>
    <w:multiLevelType w:val="hybridMultilevel"/>
    <w:tmpl w:val="B8B0D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77DD7"/>
    <w:multiLevelType w:val="hybridMultilevel"/>
    <w:tmpl w:val="AB9C17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D3A44"/>
    <w:multiLevelType w:val="multilevel"/>
    <w:tmpl w:val="E28CA12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2A3B2F"/>
    <w:multiLevelType w:val="hybridMultilevel"/>
    <w:tmpl w:val="6972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36956">
    <w:abstractNumId w:val="6"/>
  </w:num>
  <w:num w:numId="2" w16cid:durableId="1513304649">
    <w:abstractNumId w:val="0"/>
  </w:num>
  <w:num w:numId="3" w16cid:durableId="1441029477">
    <w:abstractNumId w:val="4"/>
  </w:num>
  <w:num w:numId="4" w16cid:durableId="611783681">
    <w:abstractNumId w:val="5"/>
  </w:num>
  <w:num w:numId="5" w16cid:durableId="1392584361">
    <w:abstractNumId w:val="7"/>
  </w:num>
  <w:num w:numId="6" w16cid:durableId="879710366">
    <w:abstractNumId w:val="1"/>
  </w:num>
  <w:num w:numId="7" w16cid:durableId="1782263054">
    <w:abstractNumId w:val="3"/>
  </w:num>
  <w:num w:numId="8" w16cid:durableId="571813590">
    <w:abstractNumId w:val="2"/>
  </w:num>
  <w:num w:numId="9" w16cid:durableId="92387953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7B"/>
    <w:rsid w:val="00040705"/>
    <w:rsid w:val="00050599"/>
    <w:rsid w:val="0006483D"/>
    <w:rsid w:val="00080544"/>
    <w:rsid w:val="000827AB"/>
    <w:rsid w:val="0008283E"/>
    <w:rsid w:val="00083202"/>
    <w:rsid w:val="000A7F7F"/>
    <w:rsid w:val="000B5E42"/>
    <w:rsid w:val="000C0C70"/>
    <w:rsid w:val="000D2975"/>
    <w:rsid w:val="000D5D7E"/>
    <w:rsid w:val="000E00CB"/>
    <w:rsid w:val="000E2590"/>
    <w:rsid w:val="000E482A"/>
    <w:rsid w:val="000E7402"/>
    <w:rsid w:val="000F1C5D"/>
    <w:rsid w:val="000F5ED3"/>
    <w:rsid w:val="001008FD"/>
    <w:rsid w:val="00105F30"/>
    <w:rsid w:val="001075DC"/>
    <w:rsid w:val="00110E14"/>
    <w:rsid w:val="00112B56"/>
    <w:rsid w:val="00113793"/>
    <w:rsid w:val="001248F5"/>
    <w:rsid w:val="0012635D"/>
    <w:rsid w:val="0015074E"/>
    <w:rsid w:val="00156B85"/>
    <w:rsid w:val="00182A60"/>
    <w:rsid w:val="001875C4"/>
    <w:rsid w:val="001914EC"/>
    <w:rsid w:val="001A1073"/>
    <w:rsid w:val="001A2189"/>
    <w:rsid w:val="001A5D84"/>
    <w:rsid w:val="001B2A85"/>
    <w:rsid w:val="001C31C4"/>
    <w:rsid w:val="001C6302"/>
    <w:rsid w:val="001E036C"/>
    <w:rsid w:val="001E3DB4"/>
    <w:rsid w:val="001E7FB4"/>
    <w:rsid w:val="001F26C2"/>
    <w:rsid w:val="001F26CE"/>
    <w:rsid w:val="001F5625"/>
    <w:rsid w:val="002103E4"/>
    <w:rsid w:val="002363E5"/>
    <w:rsid w:val="00240083"/>
    <w:rsid w:val="002422E7"/>
    <w:rsid w:val="00244EC7"/>
    <w:rsid w:val="00257862"/>
    <w:rsid w:val="00257B90"/>
    <w:rsid w:val="00271479"/>
    <w:rsid w:val="002716E8"/>
    <w:rsid w:val="00282946"/>
    <w:rsid w:val="00287522"/>
    <w:rsid w:val="00292E09"/>
    <w:rsid w:val="0029514B"/>
    <w:rsid w:val="002B0CFB"/>
    <w:rsid w:val="002B0F37"/>
    <w:rsid w:val="002B6BB4"/>
    <w:rsid w:val="002D4C09"/>
    <w:rsid w:val="002E5740"/>
    <w:rsid w:val="002E69C5"/>
    <w:rsid w:val="002E7711"/>
    <w:rsid w:val="002E7C64"/>
    <w:rsid w:val="00303709"/>
    <w:rsid w:val="0030445C"/>
    <w:rsid w:val="00305B0A"/>
    <w:rsid w:val="00305FD7"/>
    <w:rsid w:val="003115EE"/>
    <w:rsid w:val="00312A49"/>
    <w:rsid w:val="00314C83"/>
    <w:rsid w:val="00315F52"/>
    <w:rsid w:val="0032083E"/>
    <w:rsid w:val="00321CB3"/>
    <w:rsid w:val="00324DED"/>
    <w:rsid w:val="003258F0"/>
    <w:rsid w:val="00335335"/>
    <w:rsid w:val="00360B23"/>
    <w:rsid w:val="00363492"/>
    <w:rsid w:val="00371586"/>
    <w:rsid w:val="00371DF9"/>
    <w:rsid w:val="003875C9"/>
    <w:rsid w:val="00391CAD"/>
    <w:rsid w:val="00392A66"/>
    <w:rsid w:val="003A370F"/>
    <w:rsid w:val="003A4524"/>
    <w:rsid w:val="003A6833"/>
    <w:rsid w:val="003B76CF"/>
    <w:rsid w:val="003E765D"/>
    <w:rsid w:val="003F209B"/>
    <w:rsid w:val="003F33AD"/>
    <w:rsid w:val="003F69B3"/>
    <w:rsid w:val="003F79BA"/>
    <w:rsid w:val="0040242D"/>
    <w:rsid w:val="00407E4E"/>
    <w:rsid w:val="0042628A"/>
    <w:rsid w:val="00434245"/>
    <w:rsid w:val="00436146"/>
    <w:rsid w:val="004371C7"/>
    <w:rsid w:val="004376EA"/>
    <w:rsid w:val="0043796F"/>
    <w:rsid w:val="0044020D"/>
    <w:rsid w:val="00442048"/>
    <w:rsid w:val="004474B1"/>
    <w:rsid w:val="00450622"/>
    <w:rsid w:val="004533CA"/>
    <w:rsid w:val="00467152"/>
    <w:rsid w:val="00472BC3"/>
    <w:rsid w:val="00482833"/>
    <w:rsid w:val="00485AD9"/>
    <w:rsid w:val="004879B1"/>
    <w:rsid w:val="004920B6"/>
    <w:rsid w:val="00494B67"/>
    <w:rsid w:val="004B3CDD"/>
    <w:rsid w:val="004C5CF6"/>
    <w:rsid w:val="004D0F87"/>
    <w:rsid w:val="004D29A2"/>
    <w:rsid w:val="004E615D"/>
    <w:rsid w:val="004F36BB"/>
    <w:rsid w:val="004F4756"/>
    <w:rsid w:val="0052150F"/>
    <w:rsid w:val="0052317B"/>
    <w:rsid w:val="00524A94"/>
    <w:rsid w:val="00524E99"/>
    <w:rsid w:val="005310E3"/>
    <w:rsid w:val="005345BF"/>
    <w:rsid w:val="00536C94"/>
    <w:rsid w:val="0055056F"/>
    <w:rsid w:val="005533DF"/>
    <w:rsid w:val="005802F0"/>
    <w:rsid w:val="00582AC7"/>
    <w:rsid w:val="00584F64"/>
    <w:rsid w:val="00591ED5"/>
    <w:rsid w:val="005923B7"/>
    <w:rsid w:val="005B020C"/>
    <w:rsid w:val="005C333D"/>
    <w:rsid w:val="005C5412"/>
    <w:rsid w:val="005D7C39"/>
    <w:rsid w:val="005E3A15"/>
    <w:rsid w:val="005E7DAD"/>
    <w:rsid w:val="005F274E"/>
    <w:rsid w:val="00602538"/>
    <w:rsid w:val="006141E4"/>
    <w:rsid w:val="0062167A"/>
    <w:rsid w:val="006278FB"/>
    <w:rsid w:val="00630E22"/>
    <w:rsid w:val="006445FE"/>
    <w:rsid w:val="0065017D"/>
    <w:rsid w:val="00651A30"/>
    <w:rsid w:val="00666700"/>
    <w:rsid w:val="00693A00"/>
    <w:rsid w:val="006A51D2"/>
    <w:rsid w:val="006C0A78"/>
    <w:rsid w:val="006C159E"/>
    <w:rsid w:val="006C20E3"/>
    <w:rsid w:val="006D7F20"/>
    <w:rsid w:val="006E523B"/>
    <w:rsid w:val="00700DA5"/>
    <w:rsid w:val="0071659B"/>
    <w:rsid w:val="00721A15"/>
    <w:rsid w:val="00733DAD"/>
    <w:rsid w:val="0073508D"/>
    <w:rsid w:val="00745E95"/>
    <w:rsid w:val="007516FB"/>
    <w:rsid w:val="00753A51"/>
    <w:rsid w:val="0075752D"/>
    <w:rsid w:val="00772150"/>
    <w:rsid w:val="00775FF5"/>
    <w:rsid w:val="00784023"/>
    <w:rsid w:val="007862C0"/>
    <w:rsid w:val="00791F0E"/>
    <w:rsid w:val="007969CD"/>
    <w:rsid w:val="007A494A"/>
    <w:rsid w:val="007B56A5"/>
    <w:rsid w:val="007C50E4"/>
    <w:rsid w:val="007C5352"/>
    <w:rsid w:val="007D125F"/>
    <w:rsid w:val="007D3EB6"/>
    <w:rsid w:val="007E6F3B"/>
    <w:rsid w:val="00801383"/>
    <w:rsid w:val="00821DA5"/>
    <w:rsid w:val="00822F38"/>
    <w:rsid w:val="00824896"/>
    <w:rsid w:val="0082613B"/>
    <w:rsid w:val="00840DB8"/>
    <w:rsid w:val="00840EB2"/>
    <w:rsid w:val="0084468D"/>
    <w:rsid w:val="00847440"/>
    <w:rsid w:val="00853D3A"/>
    <w:rsid w:val="00862163"/>
    <w:rsid w:val="00864D22"/>
    <w:rsid w:val="00872237"/>
    <w:rsid w:val="00872A54"/>
    <w:rsid w:val="008770E6"/>
    <w:rsid w:val="008870E5"/>
    <w:rsid w:val="00892A40"/>
    <w:rsid w:val="0089327D"/>
    <w:rsid w:val="008B4B56"/>
    <w:rsid w:val="008D4E97"/>
    <w:rsid w:val="008E013C"/>
    <w:rsid w:val="008E28DE"/>
    <w:rsid w:val="008F6FF3"/>
    <w:rsid w:val="00915097"/>
    <w:rsid w:val="009164E4"/>
    <w:rsid w:val="00916F12"/>
    <w:rsid w:val="00917607"/>
    <w:rsid w:val="009210AC"/>
    <w:rsid w:val="00923636"/>
    <w:rsid w:val="00924CA0"/>
    <w:rsid w:val="00926E12"/>
    <w:rsid w:val="00947D3C"/>
    <w:rsid w:val="009525FD"/>
    <w:rsid w:val="009557C4"/>
    <w:rsid w:val="0095717D"/>
    <w:rsid w:val="00964A62"/>
    <w:rsid w:val="00972CB7"/>
    <w:rsid w:val="00972D97"/>
    <w:rsid w:val="00976BCC"/>
    <w:rsid w:val="009779FC"/>
    <w:rsid w:val="00983D7E"/>
    <w:rsid w:val="0098741E"/>
    <w:rsid w:val="009943B2"/>
    <w:rsid w:val="009A2FCB"/>
    <w:rsid w:val="009B0B2F"/>
    <w:rsid w:val="009C0D5C"/>
    <w:rsid w:val="009C7ADD"/>
    <w:rsid w:val="009D5B8D"/>
    <w:rsid w:val="009D681C"/>
    <w:rsid w:val="009E167B"/>
    <w:rsid w:val="009E1ECE"/>
    <w:rsid w:val="009E270C"/>
    <w:rsid w:val="009E29A9"/>
    <w:rsid w:val="009E3788"/>
    <w:rsid w:val="009F37CC"/>
    <w:rsid w:val="00A11F45"/>
    <w:rsid w:val="00A16FD5"/>
    <w:rsid w:val="00A248F8"/>
    <w:rsid w:val="00A24A98"/>
    <w:rsid w:val="00A31070"/>
    <w:rsid w:val="00A51443"/>
    <w:rsid w:val="00A519AE"/>
    <w:rsid w:val="00A5504C"/>
    <w:rsid w:val="00A569AD"/>
    <w:rsid w:val="00A56FCE"/>
    <w:rsid w:val="00A70524"/>
    <w:rsid w:val="00A86BE6"/>
    <w:rsid w:val="00AB034F"/>
    <w:rsid w:val="00AB3A34"/>
    <w:rsid w:val="00AB666F"/>
    <w:rsid w:val="00AC2E75"/>
    <w:rsid w:val="00AC5527"/>
    <w:rsid w:val="00AD1F47"/>
    <w:rsid w:val="00AD2B60"/>
    <w:rsid w:val="00AD6089"/>
    <w:rsid w:val="00AE1E5E"/>
    <w:rsid w:val="00AE7B6D"/>
    <w:rsid w:val="00AF3A17"/>
    <w:rsid w:val="00B002F8"/>
    <w:rsid w:val="00B01E92"/>
    <w:rsid w:val="00B036D4"/>
    <w:rsid w:val="00B0724A"/>
    <w:rsid w:val="00B11EC2"/>
    <w:rsid w:val="00B22962"/>
    <w:rsid w:val="00B25A7C"/>
    <w:rsid w:val="00B41FBD"/>
    <w:rsid w:val="00B47E15"/>
    <w:rsid w:val="00B57F4C"/>
    <w:rsid w:val="00B65292"/>
    <w:rsid w:val="00B667CE"/>
    <w:rsid w:val="00B8342F"/>
    <w:rsid w:val="00B86B49"/>
    <w:rsid w:val="00BA34E2"/>
    <w:rsid w:val="00BB0FEC"/>
    <w:rsid w:val="00BC3A0B"/>
    <w:rsid w:val="00BC4A52"/>
    <w:rsid w:val="00BE1A7C"/>
    <w:rsid w:val="00C31378"/>
    <w:rsid w:val="00C35C35"/>
    <w:rsid w:val="00C42A69"/>
    <w:rsid w:val="00C4438C"/>
    <w:rsid w:val="00C50CB0"/>
    <w:rsid w:val="00C510E9"/>
    <w:rsid w:val="00C5688C"/>
    <w:rsid w:val="00C662C8"/>
    <w:rsid w:val="00C82BA8"/>
    <w:rsid w:val="00C83A72"/>
    <w:rsid w:val="00C95F66"/>
    <w:rsid w:val="00CA0EC4"/>
    <w:rsid w:val="00CB4FF5"/>
    <w:rsid w:val="00CB752A"/>
    <w:rsid w:val="00CB7757"/>
    <w:rsid w:val="00CE6995"/>
    <w:rsid w:val="00CF46F0"/>
    <w:rsid w:val="00D10E7A"/>
    <w:rsid w:val="00D15B6E"/>
    <w:rsid w:val="00D16D9C"/>
    <w:rsid w:val="00D32DAB"/>
    <w:rsid w:val="00D32F0D"/>
    <w:rsid w:val="00D34091"/>
    <w:rsid w:val="00D350F9"/>
    <w:rsid w:val="00D36A60"/>
    <w:rsid w:val="00D42EA4"/>
    <w:rsid w:val="00D43154"/>
    <w:rsid w:val="00D452AF"/>
    <w:rsid w:val="00D46512"/>
    <w:rsid w:val="00D51286"/>
    <w:rsid w:val="00D74765"/>
    <w:rsid w:val="00D83938"/>
    <w:rsid w:val="00D87577"/>
    <w:rsid w:val="00D94128"/>
    <w:rsid w:val="00D9496A"/>
    <w:rsid w:val="00DA073B"/>
    <w:rsid w:val="00DC5B77"/>
    <w:rsid w:val="00DD7157"/>
    <w:rsid w:val="00E02CDC"/>
    <w:rsid w:val="00E03F72"/>
    <w:rsid w:val="00E07C6D"/>
    <w:rsid w:val="00E14792"/>
    <w:rsid w:val="00E25462"/>
    <w:rsid w:val="00E32D4F"/>
    <w:rsid w:val="00E34C74"/>
    <w:rsid w:val="00E373C1"/>
    <w:rsid w:val="00E4708D"/>
    <w:rsid w:val="00E615C7"/>
    <w:rsid w:val="00E62D22"/>
    <w:rsid w:val="00E63C02"/>
    <w:rsid w:val="00E73E94"/>
    <w:rsid w:val="00E8528C"/>
    <w:rsid w:val="00EA10B9"/>
    <w:rsid w:val="00EA6732"/>
    <w:rsid w:val="00EB73B7"/>
    <w:rsid w:val="00EB7A89"/>
    <w:rsid w:val="00EC547A"/>
    <w:rsid w:val="00ED2F41"/>
    <w:rsid w:val="00EE1604"/>
    <w:rsid w:val="00EE432F"/>
    <w:rsid w:val="00EF2C00"/>
    <w:rsid w:val="00F00130"/>
    <w:rsid w:val="00F0727C"/>
    <w:rsid w:val="00F17A3B"/>
    <w:rsid w:val="00F20C22"/>
    <w:rsid w:val="00F26DFB"/>
    <w:rsid w:val="00F31748"/>
    <w:rsid w:val="00F36460"/>
    <w:rsid w:val="00F55790"/>
    <w:rsid w:val="00F7276F"/>
    <w:rsid w:val="00F73AEE"/>
    <w:rsid w:val="00F774CA"/>
    <w:rsid w:val="00F8080F"/>
    <w:rsid w:val="00F8192F"/>
    <w:rsid w:val="00F84FD8"/>
    <w:rsid w:val="00F90BF1"/>
    <w:rsid w:val="00FA3482"/>
    <w:rsid w:val="00FB1046"/>
    <w:rsid w:val="00FC1AAB"/>
    <w:rsid w:val="00FC1BD9"/>
    <w:rsid w:val="00FD05BC"/>
    <w:rsid w:val="00FE1266"/>
    <w:rsid w:val="00FF2BAB"/>
    <w:rsid w:val="00FF4C29"/>
    <w:rsid w:val="00FF6FD6"/>
    <w:rsid w:val="01C29D4B"/>
    <w:rsid w:val="1183F253"/>
    <w:rsid w:val="120F603E"/>
    <w:rsid w:val="13222F10"/>
    <w:rsid w:val="1384C469"/>
    <w:rsid w:val="151F48E5"/>
    <w:rsid w:val="15B910D4"/>
    <w:rsid w:val="15C12714"/>
    <w:rsid w:val="162E7A2B"/>
    <w:rsid w:val="167CDA61"/>
    <w:rsid w:val="1766CB2B"/>
    <w:rsid w:val="1883FACC"/>
    <w:rsid w:val="2013C9F4"/>
    <w:rsid w:val="216FB380"/>
    <w:rsid w:val="2F32987B"/>
    <w:rsid w:val="3198D8A6"/>
    <w:rsid w:val="3215C24C"/>
    <w:rsid w:val="3398A7B9"/>
    <w:rsid w:val="3DE15289"/>
    <w:rsid w:val="405CE664"/>
    <w:rsid w:val="4246A89F"/>
    <w:rsid w:val="50942599"/>
    <w:rsid w:val="54DC4ADE"/>
    <w:rsid w:val="5C54533D"/>
    <w:rsid w:val="6001F380"/>
    <w:rsid w:val="604F7310"/>
    <w:rsid w:val="6B8AFFC4"/>
    <w:rsid w:val="6CB56243"/>
    <w:rsid w:val="780B8082"/>
    <w:rsid w:val="7BF96879"/>
    <w:rsid w:val="7ED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589732"/>
  <w14:defaultImageDpi w14:val="300"/>
  <w15:docId w15:val="{F3137EA2-4854-4A50-9293-F1CDD10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C0"/>
    <w:pPr>
      <w:spacing w:after="60" w:line="288" w:lineRule="auto"/>
    </w:pPr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C83"/>
    <w:pPr>
      <w:keepNext/>
      <w:keepLines/>
      <w:spacing w:before="480"/>
      <w:outlineLvl w:val="0"/>
    </w:pPr>
    <w:rPr>
      <w:rFonts w:eastAsia="MS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83"/>
    <w:pPr>
      <w:keepNext/>
      <w:keepLines/>
      <w:spacing w:before="200"/>
      <w:outlineLvl w:val="1"/>
    </w:pPr>
    <w:rPr>
      <w:rFonts w:eastAsia="MS Gothic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0E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A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CAC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4C83"/>
    <w:rPr>
      <w:rFonts w:ascii="Arial" w:eastAsia="MS Gothic" w:hAnsi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314C83"/>
    <w:rPr>
      <w:rFonts w:ascii="Arial" w:eastAsia="MS Gothic" w:hAnsi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4020D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link w:val="Footer"/>
    <w:uiPriority w:val="99"/>
    <w:rsid w:val="0044020D"/>
    <w:rPr>
      <w:rFonts w:ascii="Arial" w:hAnsi="Arial"/>
      <w:sz w:val="14"/>
      <w:szCs w:val="24"/>
    </w:rPr>
  </w:style>
  <w:style w:type="table" w:styleId="TableGrid">
    <w:name w:val="Table Grid"/>
    <w:basedOn w:val="TableNormal"/>
    <w:uiPriority w:val="59"/>
    <w:rsid w:val="00C510E9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next w:val="Normal"/>
    <w:uiPriority w:val="99"/>
    <w:rsid w:val="00C510E9"/>
    <w:pPr>
      <w:widowControl w:val="0"/>
      <w:autoSpaceDE w:val="0"/>
      <w:autoSpaceDN w:val="0"/>
      <w:adjustRightInd w:val="0"/>
      <w:spacing w:after="80"/>
      <w:textAlignment w:val="center"/>
    </w:pPr>
    <w:rPr>
      <w:rFonts w:cs="Frutiger-Light"/>
      <w:szCs w:val="20"/>
    </w:rPr>
  </w:style>
  <w:style w:type="character" w:styleId="Strong">
    <w:name w:val="Strong"/>
    <w:autoRedefine/>
    <w:uiPriority w:val="22"/>
    <w:qFormat/>
    <w:rsid w:val="00C510E9"/>
    <w:rPr>
      <w:rFonts w:ascii="Arial" w:hAnsi="Arial"/>
      <w:b w:val="0"/>
      <w:i w:val="0"/>
      <w:color w:val="auto"/>
      <w:sz w:val="22"/>
    </w:rPr>
  </w:style>
  <w:style w:type="character" w:styleId="Emphasis">
    <w:name w:val="Emphasis"/>
    <w:uiPriority w:val="20"/>
    <w:qFormat/>
    <w:rsid w:val="00C510E9"/>
    <w:rPr>
      <w:rFonts w:ascii="Arial" w:hAnsi="Arial"/>
      <w:b w:val="0"/>
      <w:i/>
      <w:iCs/>
      <w:sz w:val="22"/>
    </w:rPr>
  </w:style>
  <w:style w:type="character" w:styleId="IntenseEmphasis">
    <w:name w:val="Intense Emphasis"/>
    <w:uiPriority w:val="21"/>
    <w:qFormat/>
    <w:rsid w:val="00C510E9"/>
    <w:rPr>
      <w:rFonts w:ascii="Arial" w:hAnsi="Arial"/>
      <w:b/>
      <w:bCs/>
      <w:i/>
      <w:iCs/>
      <w:color w:val="auto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0C22"/>
    <w:pPr>
      <w:pBdr>
        <w:bottom w:val="single" w:sz="8" w:space="4" w:color="00675C"/>
      </w:pBdr>
      <w:spacing w:after="300" w:line="240" w:lineRule="auto"/>
      <w:contextualSpacing/>
    </w:pPr>
    <w:rPr>
      <w:rFonts w:eastAsia="MS Gothic"/>
      <w:color w:val="2F2F2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20C22"/>
    <w:rPr>
      <w:rFonts w:ascii="Arial" w:eastAsia="MS Gothic" w:hAnsi="Arial" w:cs="Times New Roman"/>
      <w:color w:val="2F2F2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C4A52"/>
    <w:pPr>
      <w:spacing w:line="288" w:lineRule="auto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7D3EB6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HeaderChar">
    <w:name w:val="Header Char"/>
    <w:link w:val="Header"/>
    <w:uiPriority w:val="99"/>
    <w:rsid w:val="007D3EB6"/>
    <w:rPr>
      <w:rFonts w:ascii="Arial" w:hAnsi="Arial"/>
      <w:sz w:val="1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E9"/>
    <w:pPr>
      <w:spacing w:line="240" w:lineRule="auto"/>
    </w:pPr>
    <w:rPr>
      <w:rFonts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0E9"/>
    <w:rPr>
      <w:rFonts w:ascii="Arial" w:hAnsi="Arial" w:cs="Lucida Grande"/>
      <w:sz w:val="22"/>
      <w:szCs w:val="18"/>
    </w:rPr>
  </w:style>
  <w:style w:type="paragraph" w:customStyle="1" w:styleId="NoParagraphStyle">
    <w:name w:val="[No Paragraph Style]"/>
    <w:rsid w:val="00C510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  <w:sz w:val="2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EB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C510E9"/>
    <w:rPr>
      <w:rFonts w:ascii="Arial" w:eastAsiaTheme="majorEastAsia" w:hAnsi="Arial" w:cstheme="majorBidi"/>
      <w:b/>
      <w:b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510E9"/>
    <w:rPr>
      <w:rFonts w:ascii="Arial" w:hAnsi="Arial"/>
      <w:i/>
      <w:iCs/>
      <w:sz w:val="22"/>
    </w:rPr>
  </w:style>
  <w:style w:type="character" w:styleId="HTMLTypewriter">
    <w:name w:val="HTML Typewriter"/>
    <w:basedOn w:val="DefaultParagraphFont"/>
    <w:uiPriority w:val="99"/>
    <w:semiHidden/>
    <w:unhideWhenUsed/>
    <w:rsid w:val="00C510E9"/>
    <w:rPr>
      <w:rFonts w:ascii="Arial" w:hAnsi="Arial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510E9"/>
    <w:rPr>
      <w:rFonts w:ascii="Arial" w:hAnsi="Arial"/>
      <w:i/>
      <w:iCs/>
      <w:sz w:val="22"/>
    </w:rPr>
  </w:style>
  <w:style w:type="character" w:styleId="IntenseReference">
    <w:name w:val="Intense Reference"/>
    <w:basedOn w:val="DefaultParagraphFont"/>
    <w:uiPriority w:val="32"/>
    <w:qFormat/>
    <w:rsid w:val="00C510E9"/>
    <w:rPr>
      <w:rFonts w:ascii="Arial" w:hAnsi="Arial"/>
      <w:b/>
      <w:bCs/>
      <w:smallCaps/>
      <w:color w:val="auto"/>
      <w:spacing w:val="5"/>
      <w:sz w:val="22"/>
      <w:u w:val="single"/>
    </w:rPr>
  </w:style>
  <w:style w:type="table" w:styleId="LightGrid">
    <w:name w:val="Light Grid"/>
    <w:basedOn w:val="TableNormal"/>
    <w:uiPriority w:val="62"/>
    <w:rsid w:val="00C510E9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510E9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510E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12" w:lineRule="auto"/>
    </w:pPr>
    <w:rPr>
      <w:rFonts w:ascii="Arial" w:hAnsi="Arial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10E9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7D3EB6"/>
  </w:style>
  <w:style w:type="character" w:styleId="PageNumber">
    <w:name w:val="page number"/>
    <w:basedOn w:val="DefaultParagraphFont"/>
    <w:uiPriority w:val="99"/>
    <w:semiHidden/>
    <w:unhideWhenUsed/>
    <w:rsid w:val="00A5504C"/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unhideWhenUsed/>
    <w:rsid w:val="00A5504C"/>
    <w:pPr>
      <w:spacing w:after="100"/>
      <w:ind w:left="1200"/>
    </w:pPr>
  </w:style>
  <w:style w:type="table" w:styleId="TableTheme">
    <w:name w:val="Table Theme"/>
    <w:basedOn w:val="TableNormal"/>
    <w:uiPriority w:val="99"/>
    <w:semiHidden/>
    <w:unhideWhenUsed/>
    <w:rsid w:val="00C510E9"/>
    <w:pPr>
      <w:spacing w:line="312" w:lineRule="auto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rsid w:val="007D3EB6"/>
    <w:rPr>
      <w:rFonts w:ascii="Arial" w:eastAsiaTheme="majorEastAsia" w:hAnsi="Arial" w:cstheme="majorBidi"/>
      <w:i/>
      <w:iCs/>
      <w:spacing w:val="15"/>
      <w:szCs w:val="24"/>
    </w:rPr>
  </w:style>
  <w:style w:type="table" w:styleId="LightGrid-Accent2">
    <w:name w:val="Light Grid Accent 2"/>
    <w:basedOn w:val="TableNormal"/>
    <w:uiPriority w:val="62"/>
    <w:rsid w:val="007C535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0E9"/>
    <w:pPr>
      <w:framePr w:hSpace="181" w:vSpace="181" w:wrap="around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0E9"/>
    <w:rPr>
      <w:rFonts w:ascii="Arial" w:hAnsi="Arial"/>
      <w:b/>
      <w:bCs/>
      <w:i/>
      <w:iCs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044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445C"/>
    <w:rPr>
      <w:rFonts w:ascii="Arial" w:hAnsi="Arial"/>
      <w:i/>
      <w:iCs/>
      <w:color w:val="000000" w:themeColor="text1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30445C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392A66"/>
    <w:rPr>
      <w:rFonts w:asciiTheme="majorHAnsi" w:eastAsiaTheme="majorEastAsia" w:hAnsiTheme="majorHAnsi" w:cstheme="majorBidi"/>
      <w:b/>
      <w:bCs/>
      <w:i/>
      <w:iCs/>
      <w:color w:val="5CAC34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392A66"/>
    <w:rPr>
      <w:smallCaps/>
      <w:color w:val="5CAC34"/>
      <w:u w:val="single"/>
    </w:rPr>
  </w:style>
  <w:style w:type="paragraph" w:styleId="BodyText">
    <w:name w:val="Body Text"/>
    <w:basedOn w:val="Normal"/>
    <w:link w:val="BodyTextChar"/>
    <w:uiPriority w:val="1"/>
    <w:qFormat/>
    <w:rsid w:val="009E167B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E167B"/>
    <w:rPr>
      <w:rFonts w:ascii="Times New Roman" w:eastAsia="Times New Roman" w:hAnsi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E16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167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167B"/>
    <w:pPr>
      <w:spacing w:after="100"/>
      <w:ind w:left="400"/>
    </w:pPr>
  </w:style>
  <w:style w:type="paragraph" w:styleId="ListParagraph">
    <w:name w:val="List Paragraph"/>
    <w:basedOn w:val="Normal"/>
    <w:uiPriority w:val="34"/>
    <w:qFormat/>
    <w:rsid w:val="00917607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917607"/>
    <w:pPr>
      <w:widowControl w:val="0"/>
      <w:autoSpaceDE w:val="0"/>
      <w:autoSpaceDN w:val="0"/>
      <w:spacing w:before="3" w:after="0" w:line="240" w:lineRule="auto"/>
      <w:ind w:left="6"/>
    </w:pPr>
    <w:rPr>
      <w:rFonts w:ascii="Times New Roman" w:eastAsia="Times New Roman" w:hAnsi="Times New Roman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875C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1875C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5E7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5E7DAD"/>
  </w:style>
  <w:style w:type="character" w:customStyle="1" w:styleId="eop">
    <w:name w:val="eop"/>
    <w:basedOn w:val="DefaultParagraphFont"/>
    <w:rsid w:val="005E7DAD"/>
  </w:style>
  <w:style w:type="paragraph" w:styleId="BlockText">
    <w:name w:val="Block Text"/>
    <w:basedOn w:val="Normal"/>
    <w:rsid w:val="00983D7E"/>
    <w:pPr>
      <w:spacing w:after="120" w:line="280" w:lineRule="atLeast"/>
      <w:ind w:left="2977" w:right="10"/>
      <w:jc w:val="both"/>
    </w:pPr>
    <w:rPr>
      <w:rFonts w:ascii="Bookman Old Style" w:eastAsia="Times New Roman" w:hAnsi="Bookman Old Style"/>
      <w:sz w:val="24"/>
      <w:szCs w:val="20"/>
      <w:lang w:val="it-IT"/>
    </w:rPr>
  </w:style>
  <w:style w:type="paragraph" w:customStyle="1" w:styleId="PRISMAtop">
    <w:name w:val="PRISMA top"/>
    <w:basedOn w:val="NoSpacing"/>
    <w:next w:val="PRISMAextra"/>
    <w:qFormat/>
    <w:rsid w:val="00E32D4F"/>
    <w:pPr>
      <w:spacing w:line="240" w:lineRule="auto"/>
    </w:pPr>
    <w:rPr>
      <w:rFonts w:eastAsia="Calibri" w:cs="Arial"/>
      <w:color w:val="000000"/>
      <w:sz w:val="18"/>
      <w:szCs w:val="18"/>
      <w:lang w:val="en-AU"/>
    </w:rPr>
  </w:style>
  <w:style w:type="paragraph" w:customStyle="1" w:styleId="PRISMAextra">
    <w:name w:val="PRISMA extra"/>
    <w:basedOn w:val="PRISMAtop"/>
    <w:qFormat/>
    <w:rsid w:val="00E32D4F"/>
    <w:pPr>
      <w:ind w:left="289"/>
    </w:pPr>
  </w:style>
  <w:style w:type="paragraph" w:customStyle="1" w:styleId="PRISMAHead">
    <w:name w:val="PRISMA Head"/>
    <w:basedOn w:val="PRISMAtop"/>
    <w:qFormat/>
    <w:rsid w:val="00E32D4F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08283E"/>
    <w:rPr>
      <w:rFonts w:ascii="Arial" w:hAnsi="Arial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AC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AC7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AC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franza\Desktop\20180927_How%20to%20configure%20backup%20VPN%20acc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4d087-ff2a-4f38-b271-116aaaee5c3e">
      <Terms xmlns="http://schemas.microsoft.com/office/infopath/2007/PartnerControls"/>
    </lcf76f155ced4ddcb4097134ff3c332f>
    <TaxCatchAll xmlns="bbaa1f26-0ad6-44ce-939c-e2495ef1dad8" xsi:nil="true"/>
    <_dlc_DocId xmlns="bbaa1f26-0ad6-44ce-939c-e2495ef1dad8">P2HCDK7ER42K-171560029-245058</_dlc_DocId>
    <_dlc_DocIdUrl xmlns="bbaa1f26-0ad6-44ce-939c-e2495ef1dad8">
      <Url>https://esmo365.sharepoint.com/sites/CENTRALREPOSITORY/_layouts/15/DocIdRedir.aspx?ID=P2HCDK7ER42K-171560029-245058</Url>
      <Description>P2HCDK7ER42K-171560029-245058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36C317D47C40A7DB6EBEEF0C8D5E" ma:contentTypeVersion="272" ma:contentTypeDescription="Create a new document." ma:contentTypeScope="" ma:versionID="27d7f3441097fdaacedf718b870e2839">
  <xsd:schema xmlns:xsd="http://www.w3.org/2001/XMLSchema" xmlns:xs="http://www.w3.org/2001/XMLSchema" xmlns:p="http://schemas.microsoft.com/office/2006/metadata/properties" xmlns:ns2="bbaa1f26-0ad6-44ce-939c-e2495ef1dad8" xmlns:ns3="e594d087-ff2a-4f38-b271-116aaaee5c3e" targetNamespace="http://schemas.microsoft.com/office/2006/metadata/properties" ma:root="true" ma:fieldsID="428abe68aad1dcb22ae5e7cbc44b99fc" ns2:_="" ns3:_="">
    <xsd:import namespace="bbaa1f26-0ad6-44ce-939c-e2495ef1dad8"/>
    <xsd:import namespace="e594d087-ff2a-4f38-b271-116aaaee5c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1f26-0ad6-44ce-939c-e2495ef1da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f364b4-58f3-443b-a72c-5027359ef6f7}" ma:internalName="TaxCatchAll" ma:showField="CatchAllData" ma:web="bbaa1f26-0ad6-44ce-939c-e2495ef1d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4d087-ff2a-4f38-b271-116aaaee5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8878626-82f3-48be-ba60-4576c689d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60DC1-13CC-4893-90F5-85E128FD1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8B9B9-03C8-4246-8D51-BC586F7446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E66CF2-4E3B-4D4B-AB70-C9EE1D232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6F8E9-D05B-4151-BD24-4F75FCD4C060}">
  <ds:schemaRefs>
    <ds:schemaRef ds:uri="http://schemas.microsoft.com/office/2006/metadata/properties"/>
    <ds:schemaRef ds:uri="http://schemas.microsoft.com/office/infopath/2007/PartnerControls"/>
    <ds:schemaRef ds:uri="dbda77c6-0014-49d7-a076-a56de6f054b3"/>
    <ds:schemaRef ds:uri="340f2541-9779-42e1-a2f4-053f49a111ff"/>
  </ds:schemaRefs>
</ds:datastoreItem>
</file>

<file path=customXml/itemProps5.xml><?xml version="1.0" encoding="utf-8"?>
<ds:datastoreItem xmlns:ds="http://schemas.openxmlformats.org/officeDocument/2006/customXml" ds:itemID="{8FEFE1DF-D947-4E80-BF29-582C11046A07}"/>
</file>

<file path=docProps/app.xml><?xml version="1.0" encoding="utf-8"?>
<Properties xmlns="http://schemas.openxmlformats.org/officeDocument/2006/extended-properties" xmlns:vt="http://schemas.openxmlformats.org/officeDocument/2006/docPropsVTypes">
  <Template>20180927_How to configure backup VPN access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Francesca MAINO - ESMO</cp:lastModifiedBy>
  <cp:revision>3</cp:revision>
  <cp:lastPrinted>2018-10-01T14:33:00Z</cp:lastPrinted>
  <dcterms:created xsi:type="dcterms:W3CDTF">2023-10-15T19:34:00Z</dcterms:created>
  <dcterms:modified xsi:type="dcterms:W3CDTF">2023-12-21T10:25:00Z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0x0101002CE136C317D47C40A7DB6EBEEF0C8D5E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dd9f9137-7665-47f3-a5ef-69d0e01295b0</vt:lpwstr>
  </property>
  <property fmtid="{D5CDD505-2E9C-101B-9397-08002B2CF9AE}" pid="8" name="MediaServiceImageTags">
    <vt:lpwstr/>
  </property>
</Properties>
</file>